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6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7632"/>
      </w:tblGrid>
      <w:tr w:rsidR="00991445" w:rsidTr="005B6ED4">
        <w:tc>
          <w:tcPr>
            <w:tcW w:w="2061" w:type="dxa"/>
          </w:tcPr>
          <w:p w:rsidR="00991445" w:rsidRDefault="00991445" w:rsidP="001A02B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258" cy="1190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2" w:type="dxa"/>
            <w:noWrap/>
            <w:vAlign w:val="center"/>
          </w:tcPr>
          <w:p w:rsidR="00991445" w:rsidRPr="001A02BE" w:rsidRDefault="00991445" w:rsidP="001A02BE">
            <w:pPr>
              <w:pStyle w:val="BasicParagraph"/>
              <w:spacing w:line="240" w:lineRule="auto"/>
              <w:ind w:left="156"/>
              <w:rPr>
                <w:rFonts w:ascii="Adobe Garamond Pro" w:hAnsi="Adobe Garamond Pro" w:cs="Adobe Garamond Pro"/>
                <w:b/>
                <w:sz w:val="36"/>
                <w:szCs w:val="36"/>
                <w:lang w:val="hu-HU"/>
              </w:rPr>
            </w:pPr>
            <w:r w:rsidRPr="001A02BE">
              <w:rPr>
                <w:rFonts w:ascii="Adobe Garamond Pro" w:hAnsi="Adobe Garamond Pro" w:cs="Adobe Garamond Pro"/>
                <w:b/>
                <w:sz w:val="36"/>
                <w:szCs w:val="36"/>
                <w:lang w:val="hu-HU"/>
              </w:rPr>
              <w:t xml:space="preserve">Jászfényszaru Város </w:t>
            </w:r>
            <w:r w:rsidR="00EB2599">
              <w:rPr>
                <w:rFonts w:ascii="Adobe Garamond Pro" w:hAnsi="Adobe Garamond Pro" w:cs="Adobe Garamond Pro"/>
                <w:b/>
                <w:sz w:val="36"/>
                <w:szCs w:val="36"/>
                <w:lang w:val="hu-HU"/>
              </w:rPr>
              <w:t>Önkormányzata</w:t>
            </w:r>
          </w:p>
          <w:p w:rsidR="005D3B37" w:rsidRDefault="00991445" w:rsidP="001A02BE">
            <w:pPr>
              <w:pStyle w:val="BasicParagraph"/>
              <w:spacing w:line="240" w:lineRule="auto"/>
              <w:ind w:left="156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D3B37">
              <w:rPr>
                <w:rFonts w:ascii="Adobe Garamond Pro" w:hAnsi="Adobe Garamond Pro" w:cs="Adobe Garamond Pro"/>
                <w:sz w:val="22"/>
                <w:szCs w:val="20"/>
              </w:rPr>
              <w:t xml:space="preserve">a TOP-1.1.1-16-JN1-2017-00011 </w:t>
            </w:r>
          </w:p>
          <w:p w:rsidR="00991445" w:rsidRPr="00284AFF" w:rsidRDefault="00991445" w:rsidP="001A02BE">
            <w:pPr>
              <w:pStyle w:val="BasicParagraph"/>
              <w:spacing w:line="240" w:lineRule="auto"/>
              <w:ind w:left="156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DB1CB6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>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532C8A">
              <w:rPr>
                <w:rFonts w:ascii="Adobe Garamond Pro" w:hAnsi="Adobe Garamond Pro" w:cs="Adobe Garamond Pro"/>
                <w:sz w:val="22"/>
                <w:szCs w:val="20"/>
              </w:rPr>
              <w:t>támogatási</w:t>
            </w:r>
            <w:proofErr w:type="spellEnd"/>
            <w:r w:rsidR="005D3B3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5D3B37">
              <w:rPr>
                <w:rFonts w:ascii="Adobe Garamond Pro" w:hAnsi="Adobe Garamond Pro" w:cs="Adobe Garamond Pro"/>
                <w:sz w:val="22"/>
                <w:szCs w:val="20"/>
              </w:rPr>
              <w:t>szerződés</w:t>
            </w:r>
            <w:proofErr w:type="spellEnd"/>
            <w:r w:rsidR="005D3B37">
              <w:rPr>
                <w:rFonts w:ascii="Adobe Garamond Pro" w:hAnsi="Adobe Garamond Pro" w:cs="Adobe Garamond Pro"/>
                <w:sz w:val="22"/>
                <w:szCs w:val="20"/>
              </w:rPr>
              <w:t xml:space="preserve"> 1. </w:t>
            </w:r>
            <w:proofErr w:type="spellStart"/>
            <w:r w:rsidR="005D3B37">
              <w:rPr>
                <w:rFonts w:ascii="Adobe Garamond Pro" w:hAnsi="Adobe Garamond Pro" w:cs="Adobe Garamond Pro"/>
                <w:sz w:val="22"/>
                <w:szCs w:val="20"/>
              </w:rPr>
              <w:t>sz</w:t>
            </w:r>
            <w:proofErr w:type="spellEnd"/>
            <w:r w:rsidR="005D3B37">
              <w:rPr>
                <w:rFonts w:ascii="Adobe Garamond Pro" w:hAnsi="Adobe Garamond Pro" w:cs="Adobe Garamond Pro"/>
                <w:sz w:val="22"/>
                <w:szCs w:val="20"/>
              </w:rPr>
              <w:t xml:space="preserve">. </w:t>
            </w:r>
            <w:proofErr w:type="spellStart"/>
            <w:r w:rsidR="005D3B37">
              <w:rPr>
                <w:rFonts w:ascii="Adobe Garamond Pro" w:hAnsi="Adobe Garamond Pro" w:cs="Adobe Garamond Pro"/>
                <w:sz w:val="22"/>
                <w:szCs w:val="20"/>
              </w:rPr>
              <w:t>módosítás</w:t>
            </w:r>
            <w:proofErr w:type="spellEnd"/>
          </w:p>
          <w:p w:rsidR="00991445" w:rsidRPr="001A02BE" w:rsidRDefault="00991445" w:rsidP="001A02BE">
            <w:pPr>
              <w:pStyle w:val="BasicParagraph"/>
              <w:spacing w:line="240" w:lineRule="auto"/>
              <w:ind w:left="156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1A02BE"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8" w:history="1">
              <w:r w:rsidR="001A02BE" w:rsidRPr="00C86D6F">
                <w:rPr>
                  <w:rStyle w:val="Hiperhivatkozs"/>
                  <w:rFonts w:ascii="Adobe Garamond Pro" w:hAnsi="Adobe Garamond Pro" w:cs="Adobe Garamond Pro"/>
                  <w:szCs w:val="20"/>
                </w:rPr>
                <w:t>jaszfenyszaru1@vnet.hu</w:t>
              </w:r>
            </w:hyperlink>
            <w:r w:rsidR="001A02BE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 xml:space="preserve"> Illés Péter</w:t>
            </w:r>
          </w:p>
          <w:p w:rsidR="001A02BE" w:rsidRDefault="001A02BE" w:rsidP="001A02BE">
            <w:pPr>
              <w:pStyle w:val="lfej"/>
              <w:tabs>
                <w:tab w:val="clear" w:pos="4536"/>
              </w:tabs>
              <w:ind w:left="156"/>
              <w:rPr>
                <w:b/>
                <w:bCs/>
              </w:rPr>
            </w:pPr>
          </w:p>
        </w:tc>
      </w:tr>
    </w:tbl>
    <w:p w:rsidR="005B6ED4" w:rsidRPr="00A84C3E" w:rsidRDefault="00A84C3E" w:rsidP="005B6ED4">
      <w:pPr>
        <w:spacing w:before="240" w:after="0" w:line="240" w:lineRule="auto"/>
        <w:jc w:val="center"/>
        <w:rPr>
          <w:rFonts w:ascii="Adobe Garamond Pro" w:hAnsi="Adobe Garamond Pro"/>
          <w:b/>
          <w:sz w:val="28"/>
          <w:szCs w:val="28"/>
        </w:rPr>
      </w:pPr>
      <w:r w:rsidRPr="00A84C3E">
        <w:rPr>
          <w:rFonts w:ascii="Adobe Garamond Pro" w:hAnsi="Adobe Garamond Pro"/>
          <w:b/>
          <w:sz w:val="28"/>
          <w:szCs w:val="28"/>
        </w:rPr>
        <w:t>Előterjesztés</w:t>
      </w:r>
    </w:p>
    <w:p w:rsidR="00A84C3E" w:rsidRDefault="00C9153E" w:rsidP="00A84C3E">
      <w:pPr>
        <w:spacing w:after="0"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  <w:r>
        <w:rPr>
          <w:rFonts w:ascii="Adobe Garamond Pro" w:hAnsi="Adobe Garamond Pro"/>
          <w:b/>
          <w:i/>
          <w:sz w:val="24"/>
          <w:szCs w:val="24"/>
        </w:rPr>
        <w:t>/ A</w:t>
      </w:r>
      <w:r w:rsidR="005B6ED4" w:rsidRPr="00A84C3E">
        <w:rPr>
          <w:rFonts w:ascii="Adobe Garamond Pro" w:hAnsi="Adobe Garamond Pro"/>
          <w:b/>
          <w:i/>
          <w:sz w:val="24"/>
          <w:szCs w:val="24"/>
        </w:rPr>
        <w:t xml:space="preserve"> TOP-1.</w:t>
      </w:r>
      <w:r w:rsidR="00016B5E" w:rsidRPr="00A84C3E">
        <w:rPr>
          <w:rFonts w:ascii="Adobe Garamond Pro" w:hAnsi="Adobe Garamond Pro"/>
          <w:b/>
          <w:i/>
          <w:sz w:val="24"/>
          <w:szCs w:val="24"/>
        </w:rPr>
        <w:t>1</w:t>
      </w:r>
      <w:r w:rsidR="005B6ED4" w:rsidRPr="00A84C3E">
        <w:rPr>
          <w:rFonts w:ascii="Adobe Garamond Pro" w:hAnsi="Adobe Garamond Pro"/>
          <w:b/>
          <w:i/>
          <w:sz w:val="24"/>
          <w:szCs w:val="24"/>
        </w:rPr>
        <w:t>.1-1</w:t>
      </w:r>
      <w:r w:rsidR="00016B5E" w:rsidRPr="00A84C3E">
        <w:rPr>
          <w:rFonts w:ascii="Adobe Garamond Pro" w:hAnsi="Adobe Garamond Pro"/>
          <w:b/>
          <w:i/>
          <w:sz w:val="24"/>
          <w:szCs w:val="24"/>
        </w:rPr>
        <w:t>6</w:t>
      </w:r>
      <w:r w:rsidR="005B6ED4" w:rsidRPr="00A84C3E">
        <w:rPr>
          <w:rFonts w:ascii="Adobe Garamond Pro" w:hAnsi="Adobe Garamond Pro"/>
          <w:b/>
          <w:i/>
          <w:sz w:val="24"/>
          <w:szCs w:val="24"/>
        </w:rPr>
        <w:t>-JN1-201</w:t>
      </w:r>
      <w:r w:rsidR="00016B5E" w:rsidRPr="00A84C3E">
        <w:rPr>
          <w:rFonts w:ascii="Adobe Garamond Pro" w:hAnsi="Adobe Garamond Pro"/>
          <w:b/>
          <w:i/>
          <w:sz w:val="24"/>
          <w:szCs w:val="24"/>
        </w:rPr>
        <w:t>7</w:t>
      </w:r>
      <w:r w:rsidR="005B6ED4" w:rsidRPr="00A84C3E">
        <w:rPr>
          <w:rFonts w:ascii="Adobe Garamond Pro" w:hAnsi="Adobe Garamond Pro"/>
          <w:b/>
          <w:i/>
          <w:sz w:val="24"/>
          <w:szCs w:val="24"/>
        </w:rPr>
        <w:t>-000</w:t>
      </w:r>
      <w:r w:rsidR="00016B5E" w:rsidRPr="00A84C3E">
        <w:rPr>
          <w:rFonts w:ascii="Adobe Garamond Pro" w:hAnsi="Adobe Garamond Pro"/>
          <w:b/>
          <w:i/>
          <w:sz w:val="24"/>
          <w:szCs w:val="24"/>
        </w:rPr>
        <w:t>11</w:t>
      </w:r>
      <w:r w:rsidR="005B6ED4" w:rsidRPr="00A84C3E">
        <w:rPr>
          <w:rFonts w:ascii="Adobe Garamond Pro" w:hAnsi="Adobe Garamond Pro"/>
          <w:b/>
          <w:i/>
          <w:sz w:val="24"/>
          <w:szCs w:val="24"/>
        </w:rPr>
        <w:t xml:space="preserve"> azonosító számú</w:t>
      </w:r>
      <w:r w:rsidR="00016B5E" w:rsidRPr="00A84C3E">
        <w:rPr>
          <w:rFonts w:ascii="Adobe Garamond Pro" w:hAnsi="Adobe Garamond Pro"/>
          <w:b/>
          <w:i/>
          <w:sz w:val="24"/>
          <w:szCs w:val="24"/>
        </w:rPr>
        <w:t>, „Jászfényszaru Ipari Park fejlesztése a megközelíthetőség és az infrastruktúra javításával II. ütem”</w:t>
      </w:r>
      <w:r w:rsidR="005B6ED4" w:rsidRPr="00A84C3E">
        <w:rPr>
          <w:rFonts w:ascii="Adobe Garamond Pro" w:hAnsi="Adobe Garamond Pro"/>
          <w:b/>
          <w:i/>
          <w:sz w:val="24"/>
          <w:szCs w:val="24"/>
        </w:rPr>
        <w:t xml:space="preserve"> </w:t>
      </w:r>
      <w:r w:rsidR="00157E26" w:rsidRPr="00A84C3E">
        <w:rPr>
          <w:rFonts w:ascii="Adobe Garamond Pro" w:hAnsi="Adobe Garamond Pro"/>
          <w:b/>
          <w:i/>
          <w:sz w:val="24"/>
          <w:szCs w:val="24"/>
        </w:rPr>
        <w:t xml:space="preserve">című </w:t>
      </w:r>
      <w:r w:rsidR="005B6ED4" w:rsidRPr="00A84C3E">
        <w:rPr>
          <w:rFonts w:ascii="Adobe Garamond Pro" w:hAnsi="Adobe Garamond Pro"/>
          <w:b/>
          <w:i/>
          <w:sz w:val="24"/>
          <w:szCs w:val="24"/>
        </w:rPr>
        <w:t>projekt</w:t>
      </w:r>
      <w:r w:rsidR="00157E26" w:rsidRPr="00A84C3E">
        <w:rPr>
          <w:rFonts w:ascii="Adobe Garamond Pro" w:hAnsi="Adobe Garamond Pro"/>
          <w:b/>
          <w:i/>
          <w:sz w:val="24"/>
          <w:szCs w:val="24"/>
        </w:rPr>
        <w:t xml:space="preserve"> Támogatási Szerződés</w:t>
      </w:r>
    </w:p>
    <w:p w:rsidR="005B6ED4" w:rsidRPr="00A84C3E" w:rsidRDefault="00157E26" w:rsidP="006F3B7A">
      <w:pPr>
        <w:spacing w:after="240"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  <w:r w:rsidRPr="00A84C3E">
        <w:rPr>
          <w:rFonts w:ascii="Adobe Garamond Pro" w:hAnsi="Adobe Garamond Pro"/>
          <w:b/>
          <w:i/>
          <w:sz w:val="24"/>
          <w:szCs w:val="24"/>
        </w:rPr>
        <w:t>1. számú módosításár</w:t>
      </w:r>
      <w:r w:rsidR="00A84C3E">
        <w:rPr>
          <w:rFonts w:ascii="Adobe Garamond Pro" w:hAnsi="Adobe Garamond Pro"/>
          <w:b/>
          <w:i/>
          <w:sz w:val="24"/>
          <w:szCs w:val="24"/>
        </w:rPr>
        <w:t>ól</w:t>
      </w:r>
      <w:r w:rsidR="00C9153E">
        <w:rPr>
          <w:rFonts w:ascii="Adobe Garamond Pro" w:hAnsi="Adobe Garamond Pro"/>
          <w:b/>
          <w:i/>
          <w:sz w:val="24"/>
          <w:szCs w:val="24"/>
        </w:rPr>
        <w:t xml:space="preserve"> /</w:t>
      </w:r>
    </w:p>
    <w:p w:rsidR="00A84C3E" w:rsidRDefault="00A84C3E" w:rsidP="0074363E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Tisztelt Képviselő-testület!</w:t>
      </w:r>
    </w:p>
    <w:p w:rsidR="00A84C3E" w:rsidRDefault="00A84C3E" w:rsidP="0074363E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 </w:t>
      </w:r>
      <w:r w:rsidR="00157E26" w:rsidRPr="00A84C3E">
        <w:rPr>
          <w:rFonts w:ascii="Adobe Garamond Pro" w:hAnsi="Adobe Garamond Pro"/>
          <w:sz w:val="24"/>
          <w:szCs w:val="24"/>
        </w:rPr>
        <w:t>TOP-1.1.1-16-JN1-2017-00011 azonosító számú, „Jászfényszaru Ipari Park fejlesztése a megközelíthetőség és az infrastruktúra javításával II. ütem” című</w:t>
      </w:r>
      <w:r>
        <w:rPr>
          <w:rFonts w:ascii="Adobe Garamond Pro" w:hAnsi="Adobe Garamond Pro"/>
          <w:sz w:val="24"/>
          <w:szCs w:val="24"/>
        </w:rPr>
        <w:t>, 800 millió Ft igénnyel benyújtott</w:t>
      </w:r>
      <w:r w:rsidR="00157E26" w:rsidRPr="00A84C3E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 xml:space="preserve">támogatási kérelmünkre 400 millió Ft összegű támogatást állapítottak meg, melyre vonatkozó </w:t>
      </w:r>
      <w:r w:rsidR="00157E26" w:rsidRPr="00A84C3E">
        <w:rPr>
          <w:rFonts w:ascii="Adobe Garamond Pro" w:hAnsi="Adobe Garamond Pro"/>
          <w:sz w:val="24"/>
          <w:szCs w:val="24"/>
        </w:rPr>
        <w:t xml:space="preserve">Támogatási Szerződés </w:t>
      </w:r>
      <w:r>
        <w:rPr>
          <w:rFonts w:ascii="Adobe Garamond Pro" w:hAnsi="Adobe Garamond Pro"/>
          <w:sz w:val="24"/>
          <w:szCs w:val="24"/>
        </w:rPr>
        <w:t>2019. február 27-én hatályba lépett.</w:t>
      </w:r>
    </w:p>
    <w:p w:rsidR="00E80740" w:rsidRDefault="00A84C3E" w:rsidP="0074363E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 támogatási összeg csökkentése a Támogatási Szerződés módosítását vonja maga után, de a módosítást </w:t>
      </w:r>
      <w:r w:rsidR="00E80740">
        <w:rPr>
          <w:rFonts w:ascii="Adobe Garamond Pro" w:hAnsi="Adobe Garamond Pro"/>
          <w:sz w:val="24"/>
          <w:szCs w:val="24"/>
        </w:rPr>
        <w:t>szükségessé teszi az a körülmény is, miszerint a</w:t>
      </w:r>
      <w:r>
        <w:rPr>
          <w:rFonts w:ascii="Adobe Garamond Pro" w:hAnsi="Adobe Garamond Pro"/>
          <w:sz w:val="24"/>
          <w:szCs w:val="24"/>
        </w:rPr>
        <w:t xml:space="preserve"> támogatási kérelem</w:t>
      </w:r>
      <w:r w:rsidR="00E80740">
        <w:rPr>
          <w:rFonts w:ascii="Adobe Garamond Pro" w:hAnsi="Adobe Garamond Pro"/>
          <w:sz w:val="24"/>
          <w:szCs w:val="24"/>
        </w:rPr>
        <w:t xml:space="preserve">ben szereplők közül kettő projektelemet érintő fejlesztés megvalósult (5,2 ha terület infrastruktúra fejlesztése, valamint a </w:t>
      </w:r>
      <w:r w:rsidR="00E80740" w:rsidRPr="00A84C3E">
        <w:rPr>
          <w:rFonts w:ascii="Adobe Garamond Pro" w:hAnsi="Adobe Garamond Pro"/>
          <w:sz w:val="24"/>
          <w:szCs w:val="24"/>
        </w:rPr>
        <w:t>1191/7 hrsz.-ú</w:t>
      </w:r>
      <w:r w:rsidR="00E80740">
        <w:rPr>
          <w:rFonts w:ascii="Adobe Garamond Pro" w:hAnsi="Adobe Garamond Pro"/>
          <w:sz w:val="24"/>
          <w:szCs w:val="24"/>
        </w:rPr>
        <w:t xml:space="preserve"> /Benzinkút útja/</w:t>
      </w:r>
      <w:r w:rsidR="00E80740" w:rsidRPr="00A84C3E">
        <w:rPr>
          <w:rFonts w:ascii="Adobe Garamond Pro" w:hAnsi="Adobe Garamond Pro"/>
          <w:sz w:val="24"/>
          <w:szCs w:val="24"/>
        </w:rPr>
        <w:t xml:space="preserve"> </w:t>
      </w:r>
      <w:r w:rsidR="00E80740">
        <w:rPr>
          <w:rFonts w:ascii="Adobe Garamond Pro" w:hAnsi="Adobe Garamond Pro"/>
          <w:sz w:val="24"/>
          <w:szCs w:val="24"/>
        </w:rPr>
        <w:t xml:space="preserve">belterületi </w:t>
      </w:r>
      <w:r w:rsidR="00E80740" w:rsidRPr="00A84C3E">
        <w:rPr>
          <w:rFonts w:ascii="Adobe Garamond Pro" w:hAnsi="Adobe Garamond Pro"/>
          <w:sz w:val="24"/>
          <w:szCs w:val="24"/>
        </w:rPr>
        <w:t>út</w:t>
      </w:r>
      <w:r w:rsidR="00E80740">
        <w:rPr>
          <w:rFonts w:ascii="Adobe Garamond Pro" w:hAnsi="Adobe Garamond Pro"/>
          <w:sz w:val="24"/>
          <w:szCs w:val="24"/>
        </w:rPr>
        <w:t>szakasz felújítása), egy projektelemhez kapcsolódó fejlesztés (új gázvezeték építése) okafogyottá vált.</w:t>
      </w:r>
    </w:p>
    <w:p w:rsidR="00E80740" w:rsidRDefault="00E80740" w:rsidP="00D370C6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módosítás leírása:</w:t>
      </w:r>
    </w:p>
    <w:p w:rsidR="006F3B7A" w:rsidRPr="00A84C3E" w:rsidRDefault="00E80740" w:rsidP="006F3B7A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</w:t>
      </w:r>
      <w:r w:rsidR="0074363E" w:rsidRPr="00A84C3E">
        <w:rPr>
          <w:rFonts w:ascii="Adobe Garamond Pro" w:hAnsi="Adobe Garamond Pro"/>
          <w:sz w:val="24"/>
          <w:szCs w:val="24"/>
        </w:rPr>
        <w:t xml:space="preserve"> </w:t>
      </w:r>
      <w:r w:rsidR="00DD203B">
        <w:rPr>
          <w:rFonts w:ascii="Adobe Garamond Pro" w:hAnsi="Adobe Garamond Pro"/>
          <w:sz w:val="24"/>
          <w:szCs w:val="24"/>
        </w:rPr>
        <w:t>Támogatási Kérelemben</w:t>
      </w:r>
      <w:r w:rsidR="00A43E8F">
        <w:rPr>
          <w:rFonts w:ascii="Adobe Garamond Pro" w:hAnsi="Adobe Garamond Pro"/>
          <w:sz w:val="24"/>
          <w:szCs w:val="24"/>
        </w:rPr>
        <w:t xml:space="preserve"> (további</w:t>
      </w:r>
      <w:r w:rsidR="00F14209">
        <w:rPr>
          <w:rFonts w:ascii="Adobe Garamond Pro" w:hAnsi="Adobe Garamond Pro"/>
          <w:sz w:val="24"/>
          <w:szCs w:val="24"/>
        </w:rPr>
        <w:t>a</w:t>
      </w:r>
      <w:r w:rsidR="00A43E8F">
        <w:rPr>
          <w:rFonts w:ascii="Adobe Garamond Pro" w:hAnsi="Adobe Garamond Pro"/>
          <w:sz w:val="24"/>
          <w:szCs w:val="24"/>
        </w:rPr>
        <w:t>k</w:t>
      </w:r>
      <w:r w:rsidR="00F14209">
        <w:rPr>
          <w:rFonts w:ascii="Adobe Garamond Pro" w:hAnsi="Adobe Garamond Pro"/>
          <w:sz w:val="24"/>
          <w:szCs w:val="24"/>
        </w:rPr>
        <w:t xml:space="preserve">ban TK), a </w:t>
      </w:r>
      <w:r w:rsidR="0074363E" w:rsidRPr="00A84C3E">
        <w:rPr>
          <w:rFonts w:ascii="Adobe Garamond Pro" w:hAnsi="Adobe Garamond Pro"/>
          <w:sz w:val="24"/>
          <w:szCs w:val="24"/>
        </w:rPr>
        <w:t>Támogatási Szerződésben</w:t>
      </w:r>
      <w:r>
        <w:rPr>
          <w:rFonts w:ascii="Adobe Garamond Pro" w:hAnsi="Adobe Garamond Pro"/>
          <w:sz w:val="24"/>
          <w:szCs w:val="24"/>
        </w:rPr>
        <w:t xml:space="preserve"> (továbbiakban </w:t>
      </w:r>
      <w:proofErr w:type="spellStart"/>
      <w:r>
        <w:rPr>
          <w:rFonts w:ascii="Adobe Garamond Pro" w:hAnsi="Adobe Garamond Pro"/>
          <w:sz w:val="24"/>
          <w:szCs w:val="24"/>
        </w:rPr>
        <w:t>TSz</w:t>
      </w:r>
      <w:proofErr w:type="spellEnd"/>
      <w:r>
        <w:rPr>
          <w:rFonts w:ascii="Adobe Garamond Pro" w:hAnsi="Adobe Garamond Pro"/>
          <w:sz w:val="24"/>
          <w:szCs w:val="24"/>
        </w:rPr>
        <w:t>)</w:t>
      </w:r>
      <w:r w:rsidR="0074363E" w:rsidRPr="00A84C3E">
        <w:rPr>
          <w:rFonts w:ascii="Adobe Garamond Pro" w:hAnsi="Adobe Garamond Pro"/>
          <w:sz w:val="24"/>
          <w:szCs w:val="24"/>
        </w:rPr>
        <w:t xml:space="preserve"> szereplő projekt</w:t>
      </w:r>
      <w:r w:rsidR="00D27998" w:rsidRPr="00A84C3E">
        <w:rPr>
          <w:rFonts w:ascii="Adobe Garamond Pro" w:hAnsi="Adobe Garamond Pro"/>
          <w:sz w:val="24"/>
          <w:szCs w:val="24"/>
        </w:rPr>
        <w:t>tartalom</w:t>
      </w:r>
      <w:r w:rsidR="00F14209">
        <w:rPr>
          <w:rFonts w:ascii="Adobe Garamond Pro" w:hAnsi="Adobe Garamond Pro"/>
          <w:sz w:val="24"/>
          <w:szCs w:val="24"/>
        </w:rPr>
        <w:t xml:space="preserve"> és költségek </w:t>
      </w:r>
      <w:r w:rsidR="006F3B7A" w:rsidRPr="00A84C3E">
        <w:rPr>
          <w:rFonts w:ascii="Adobe Garamond Pro" w:hAnsi="Adobe Garamond Pro"/>
          <w:sz w:val="24"/>
          <w:szCs w:val="24"/>
        </w:rPr>
        <w:t>módosul</w:t>
      </w:r>
      <w:r w:rsidR="00F14209">
        <w:rPr>
          <w:rFonts w:ascii="Adobe Garamond Pro" w:hAnsi="Adobe Garamond Pro"/>
          <w:sz w:val="24"/>
          <w:szCs w:val="24"/>
        </w:rPr>
        <w:t>ása</w:t>
      </w:r>
      <w:r w:rsidR="00364487">
        <w:rPr>
          <w:rFonts w:ascii="Adobe Garamond Pro" w:hAnsi="Adobe Garamond Pro"/>
          <w:sz w:val="24"/>
          <w:szCs w:val="24"/>
        </w:rPr>
        <w:t xml:space="preserve"> (valamennyi bruttó költség)</w:t>
      </w:r>
      <w:r w:rsidR="006F3B7A" w:rsidRPr="00A84C3E">
        <w:rPr>
          <w:rFonts w:ascii="Adobe Garamond Pro" w:hAnsi="Adobe Garamond Pro"/>
          <w:sz w:val="24"/>
          <w:szCs w:val="24"/>
        </w:rPr>
        <w:t>:</w:t>
      </w:r>
    </w:p>
    <w:p w:rsidR="006F3B7A" w:rsidRPr="00A84C3E" w:rsidRDefault="009D7C25" w:rsidP="005B6ED4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Megmaradó projektelemek</w:t>
      </w:r>
      <w:r w:rsidR="00B4462A" w:rsidRPr="00A84C3E">
        <w:rPr>
          <w:rFonts w:ascii="Adobe Garamond Pro" w:hAnsi="Adobe Garamond Pro"/>
          <w:sz w:val="24"/>
          <w:szCs w:val="24"/>
        </w:rPr>
        <w:t>:</w:t>
      </w:r>
    </w:p>
    <w:p w:rsidR="00B4462A" w:rsidRDefault="00B4462A" w:rsidP="00B4462A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„Az ipari park megközelítését szolgáló Jászfényszaru 05/212 hrsz.-ú úton 705 méter hosszban új út építése”.</w:t>
      </w:r>
    </w:p>
    <w:p w:rsidR="00364487" w:rsidRDefault="00F14209" w:rsidP="00E80740">
      <w:pPr>
        <w:pStyle w:val="Listaszerbekezds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Költségek</w:t>
      </w:r>
      <w:r w:rsidR="00364487"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 xml:space="preserve">TK: </w:t>
      </w:r>
      <w:r w:rsidR="00364487">
        <w:rPr>
          <w:rFonts w:ascii="Adobe Garamond Pro" w:hAnsi="Adobe Garamond Pro"/>
          <w:sz w:val="24"/>
          <w:szCs w:val="24"/>
        </w:rPr>
        <w:t>71.120.000 Ft</w:t>
      </w:r>
      <w:r w:rsidR="00364487">
        <w:rPr>
          <w:rFonts w:ascii="Adobe Garamond Pro" w:hAnsi="Adobe Garamond Pro"/>
          <w:sz w:val="24"/>
          <w:szCs w:val="24"/>
        </w:rPr>
        <w:tab/>
      </w:r>
      <w:r w:rsidR="00127251">
        <w:rPr>
          <w:rFonts w:ascii="Adobe Garamond Pro" w:hAnsi="Adobe Garamond Pro"/>
          <w:sz w:val="24"/>
          <w:szCs w:val="24"/>
        </w:rPr>
        <w:tab/>
      </w:r>
      <w:r w:rsidR="00364487">
        <w:rPr>
          <w:rFonts w:ascii="Adobe Garamond Pro" w:hAnsi="Adobe Garamond Pro"/>
          <w:sz w:val="24"/>
          <w:szCs w:val="24"/>
        </w:rPr>
        <w:tab/>
      </w:r>
      <w:proofErr w:type="spellStart"/>
      <w:r w:rsidR="00E80740">
        <w:rPr>
          <w:rFonts w:ascii="Adobe Garamond Pro" w:hAnsi="Adobe Garamond Pro"/>
          <w:sz w:val="24"/>
          <w:szCs w:val="24"/>
        </w:rPr>
        <w:t>TSz</w:t>
      </w:r>
      <w:proofErr w:type="spellEnd"/>
      <w:r>
        <w:rPr>
          <w:rFonts w:ascii="Adobe Garamond Pro" w:hAnsi="Adobe Garamond Pro"/>
          <w:sz w:val="24"/>
          <w:szCs w:val="24"/>
        </w:rPr>
        <w:t>: 35.560.000 Ft</w:t>
      </w:r>
    </w:p>
    <w:p w:rsidR="00E80740" w:rsidRPr="00364487" w:rsidRDefault="00364487" w:rsidP="00E80740">
      <w:pPr>
        <w:pStyle w:val="Listaszerbekezds"/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 w:rsidR="00F14209">
        <w:rPr>
          <w:rFonts w:ascii="Adobe Garamond Pro" w:hAnsi="Adobe Garamond Pro"/>
          <w:sz w:val="24"/>
          <w:szCs w:val="24"/>
        </w:rPr>
        <w:tab/>
      </w:r>
      <w:r w:rsidR="00E80740" w:rsidRPr="00364487">
        <w:rPr>
          <w:rFonts w:ascii="Adobe Garamond Pro" w:hAnsi="Adobe Garamond Pro"/>
          <w:b/>
          <w:sz w:val="24"/>
          <w:szCs w:val="24"/>
        </w:rPr>
        <w:t>Módosítást követő</w:t>
      </w:r>
      <w:r w:rsidR="00F14209" w:rsidRPr="00364487">
        <w:rPr>
          <w:rFonts w:ascii="Adobe Garamond Pro" w:hAnsi="Adobe Garamond Pro"/>
          <w:b/>
          <w:sz w:val="24"/>
          <w:szCs w:val="24"/>
        </w:rPr>
        <w:t>en:</w:t>
      </w:r>
      <w:r w:rsidR="00E80740" w:rsidRPr="00364487">
        <w:rPr>
          <w:rFonts w:ascii="Adobe Garamond Pro" w:hAnsi="Adobe Garamond Pro"/>
          <w:b/>
          <w:sz w:val="24"/>
          <w:szCs w:val="24"/>
        </w:rPr>
        <w:t xml:space="preserve"> 74.643.338 Ft</w:t>
      </w:r>
    </w:p>
    <w:p w:rsidR="00B4462A" w:rsidRDefault="00B4462A" w:rsidP="00BC7173">
      <w:pPr>
        <w:pStyle w:val="Listaszerbekezds"/>
        <w:numPr>
          <w:ilvl w:val="0"/>
          <w:numId w:val="2"/>
        </w:num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„Mini körforgalom kialakítása Jászfényszaru központjában a 3106 és 3126 jelű összekötő út csatlakozásában”.</w:t>
      </w:r>
    </w:p>
    <w:p w:rsidR="00364487" w:rsidRDefault="00364487" w:rsidP="00364487">
      <w:pPr>
        <w:pStyle w:val="Listaszerbekezds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Költségek</w:t>
      </w:r>
      <w:r>
        <w:rPr>
          <w:rFonts w:ascii="Adobe Garamond Pro" w:hAnsi="Adobe Garamond Pro"/>
          <w:sz w:val="24"/>
          <w:szCs w:val="24"/>
        </w:rPr>
        <w:tab/>
        <w:t>TK: 192.800.000 Ft</w:t>
      </w:r>
      <w:r>
        <w:rPr>
          <w:rFonts w:ascii="Adobe Garamond Pro" w:hAnsi="Adobe Garamond Pro"/>
          <w:sz w:val="24"/>
          <w:szCs w:val="24"/>
        </w:rPr>
        <w:tab/>
      </w:r>
      <w:r w:rsidR="00127251"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proofErr w:type="spellStart"/>
      <w:r>
        <w:rPr>
          <w:rFonts w:ascii="Adobe Garamond Pro" w:hAnsi="Adobe Garamond Pro"/>
          <w:sz w:val="24"/>
          <w:szCs w:val="24"/>
        </w:rPr>
        <w:t>TSz</w:t>
      </w:r>
      <w:proofErr w:type="spellEnd"/>
      <w:r w:rsidR="00127251">
        <w:rPr>
          <w:rFonts w:ascii="Adobe Garamond Pro" w:hAnsi="Adobe Garamond Pro"/>
          <w:sz w:val="24"/>
          <w:szCs w:val="24"/>
        </w:rPr>
        <w:t>:</w:t>
      </w:r>
      <w:r>
        <w:rPr>
          <w:rFonts w:ascii="Adobe Garamond Pro" w:hAnsi="Adobe Garamond Pro"/>
          <w:sz w:val="24"/>
          <w:szCs w:val="24"/>
        </w:rPr>
        <w:t xml:space="preserve"> 96.400.000 Ft</w:t>
      </w:r>
    </w:p>
    <w:p w:rsidR="00364487" w:rsidRPr="00364487" w:rsidRDefault="00364487" w:rsidP="00364487">
      <w:pPr>
        <w:pStyle w:val="Listaszerbekezds"/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 w:rsidRPr="00364487">
        <w:rPr>
          <w:rFonts w:ascii="Adobe Garamond Pro" w:hAnsi="Adobe Garamond Pro"/>
          <w:b/>
          <w:sz w:val="24"/>
          <w:szCs w:val="24"/>
        </w:rPr>
        <w:t>Módosítást követően: 114.508.855 Ft</w:t>
      </w:r>
    </w:p>
    <w:p w:rsidR="00157E26" w:rsidRPr="00A84C3E" w:rsidRDefault="00B4462A" w:rsidP="00127251">
      <w:pPr>
        <w:spacing w:before="120"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Új projektelem:</w:t>
      </w:r>
    </w:p>
    <w:p w:rsidR="00B4462A" w:rsidRDefault="00B4462A" w:rsidP="00BC7173">
      <w:pPr>
        <w:pStyle w:val="Listaszerbekezds"/>
        <w:numPr>
          <w:ilvl w:val="0"/>
          <w:numId w:val="2"/>
        </w:num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Az ipari park megközelítését szolgáló Jászfényszaru 06. hrsz.-ú úton 207,33 m hosszban új út építése és a Jászfényszaru 08 hrsz.-ú úton 1984,37 m hosszban útburkolat építése”.</w:t>
      </w:r>
    </w:p>
    <w:p w:rsidR="00364487" w:rsidRDefault="00364487" w:rsidP="00364487">
      <w:pPr>
        <w:pStyle w:val="Listaszerbekezds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Költségek</w:t>
      </w:r>
      <w:r>
        <w:rPr>
          <w:rFonts w:ascii="Adobe Garamond Pro" w:hAnsi="Adobe Garamond Pro"/>
          <w:sz w:val="24"/>
          <w:szCs w:val="24"/>
        </w:rPr>
        <w:tab/>
        <w:t>TK: nem szerepel</w:t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proofErr w:type="spellStart"/>
      <w:r>
        <w:rPr>
          <w:rFonts w:ascii="Adobe Garamond Pro" w:hAnsi="Adobe Garamond Pro"/>
          <w:sz w:val="24"/>
          <w:szCs w:val="24"/>
        </w:rPr>
        <w:t>TSz</w:t>
      </w:r>
      <w:proofErr w:type="spellEnd"/>
      <w:r>
        <w:rPr>
          <w:rFonts w:ascii="Adobe Garamond Pro" w:hAnsi="Adobe Garamond Pro"/>
          <w:sz w:val="24"/>
          <w:szCs w:val="24"/>
        </w:rPr>
        <w:t>: nem szerepel</w:t>
      </w:r>
    </w:p>
    <w:p w:rsidR="00364487" w:rsidRPr="00364487" w:rsidRDefault="00364487" w:rsidP="00364487">
      <w:pPr>
        <w:pStyle w:val="Listaszerbekezds"/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 w:rsidRPr="00364487">
        <w:rPr>
          <w:rFonts w:ascii="Adobe Garamond Pro" w:hAnsi="Adobe Garamond Pro"/>
          <w:b/>
          <w:sz w:val="24"/>
          <w:szCs w:val="24"/>
        </w:rPr>
        <w:t>Módosítást követően: 183.118.347 Ft</w:t>
      </w:r>
    </w:p>
    <w:p w:rsidR="00B4462A" w:rsidRPr="00A84C3E" w:rsidRDefault="00B4462A" w:rsidP="00127251">
      <w:pPr>
        <w:spacing w:before="120"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Kieső projektelemek:</w:t>
      </w:r>
    </w:p>
    <w:p w:rsidR="00157E26" w:rsidRDefault="002E77E0" w:rsidP="00B4462A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Új gázvezeték kiépítése az ipari park, iparterület gázigényeinek biztonságos kiszolgálása érdekében.</w:t>
      </w:r>
    </w:p>
    <w:p w:rsidR="00127251" w:rsidRDefault="00127251" w:rsidP="00127251">
      <w:pPr>
        <w:pStyle w:val="Listaszerbekezds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Költségek</w:t>
      </w:r>
      <w:r>
        <w:rPr>
          <w:rFonts w:ascii="Adobe Garamond Pro" w:hAnsi="Adobe Garamond Pro"/>
          <w:sz w:val="24"/>
          <w:szCs w:val="24"/>
        </w:rPr>
        <w:tab/>
        <w:t>TK: 100.000.000 Ft</w:t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proofErr w:type="spellStart"/>
      <w:r>
        <w:rPr>
          <w:rFonts w:ascii="Adobe Garamond Pro" w:hAnsi="Adobe Garamond Pro"/>
          <w:sz w:val="24"/>
          <w:szCs w:val="24"/>
        </w:rPr>
        <w:t>TSz</w:t>
      </w:r>
      <w:proofErr w:type="spellEnd"/>
      <w:r>
        <w:rPr>
          <w:rFonts w:ascii="Adobe Garamond Pro" w:hAnsi="Adobe Garamond Pro"/>
          <w:sz w:val="24"/>
          <w:szCs w:val="24"/>
        </w:rPr>
        <w:t>: 51.826.497 Ft</w:t>
      </w:r>
    </w:p>
    <w:p w:rsidR="00127251" w:rsidRPr="00A84C3E" w:rsidRDefault="00127251" w:rsidP="00127251">
      <w:pPr>
        <w:pStyle w:val="Listaszerbekezds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  <w:t>Módosítást követően: nem szerepel</w:t>
      </w:r>
    </w:p>
    <w:p w:rsidR="00127251" w:rsidRDefault="00127251" w:rsidP="00127251">
      <w:pPr>
        <w:pStyle w:val="Listaszerbekezds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9153E" w:rsidRDefault="00C9153E" w:rsidP="00127251">
      <w:pPr>
        <w:pStyle w:val="Listaszerbekezds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9153E" w:rsidRDefault="00C9153E" w:rsidP="00127251">
      <w:pPr>
        <w:pStyle w:val="Listaszerbekezds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9153E" w:rsidRDefault="00C9153E" w:rsidP="00127251">
      <w:pPr>
        <w:pStyle w:val="Listaszerbekezds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9153E" w:rsidRPr="00A84C3E" w:rsidRDefault="00C9153E" w:rsidP="00127251">
      <w:pPr>
        <w:pStyle w:val="Listaszerbekezds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F245B1" w:rsidRDefault="002E77E0" w:rsidP="00CC7210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Az ipari parkban 5,2 ha (05/183, 05/214 és 05/189 hrsz) infrastruktúrájának (villamos áram, víz, szennyvíz, gáz) megépítése.</w:t>
      </w:r>
    </w:p>
    <w:p w:rsidR="00127251" w:rsidRDefault="00127251" w:rsidP="00127251">
      <w:pPr>
        <w:pStyle w:val="Listaszerbekezds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Költségek</w:t>
      </w:r>
      <w:r>
        <w:rPr>
          <w:rFonts w:ascii="Adobe Garamond Pro" w:hAnsi="Adobe Garamond Pro"/>
          <w:sz w:val="24"/>
          <w:szCs w:val="24"/>
        </w:rPr>
        <w:tab/>
        <w:t>TK: 100.000.000 Ft</w:t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proofErr w:type="spellStart"/>
      <w:r>
        <w:rPr>
          <w:rFonts w:ascii="Adobe Garamond Pro" w:hAnsi="Adobe Garamond Pro"/>
          <w:sz w:val="24"/>
          <w:szCs w:val="24"/>
        </w:rPr>
        <w:t>TSz</w:t>
      </w:r>
      <w:proofErr w:type="spellEnd"/>
      <w:r>
        <w:rPr>
          <w:rFonts w:ascii="Adobe Garamond Pro" w:hAnsi="Adobe Garamond Pro"/>
          <w:sz w:val="24"/>
          <w:szCs w:val="24"/>
        </w:rPr>
        <w:t>: 51.826.497 Ft</w:t>
      </w:r>
    </w:p>
    <w:p w:rsidR="00127251" w:rsidRDefault="00127251" w:rsidP="00127251">
      <w:pPr>
        <w:pStyle w:val="Listaszerbekezds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  <w:t>Módosítást követően: nem szerepel</w:t>
      </w:r>
    </w:p>
    <w:p w:rsidR="00127251" w:rsidRPr="00127251" w:rsidRDefault="00127251" w:rsidP="00127251">
      <w:pPr>
        <w:pStyle w:val="Listaszerbekezds"/>
        <w:spacing w:after="0" w:line="240" w:lineRule="auto"/>
        <w:jc w:val="both"/>
        <w:rPr>
          <w:rFonts w:ascii="Adobe Garamond Pro" w:hAnsi="Adobe Garamond Pro"/>
          <w:sz w:val="16"/>
          <w:szCs w:val="16"/>
        </w:rPr>
      </w:pPr>
    </w:p>
    <w:p w:rsidR="002E77E0" w:rsidRDefault="002E77E0" w:rsidP="00127251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Az ipari park megközelítését szolgáló Jászfényszaru 1191/7 hrsz.-ú út 350 méter hosszban felújítása.</w:t>
      </w:r>
    </w:p>
    <w:p w:rsidR="00127251" w:rsidRDefault="00127251" w:rsidP="00127251">
      <w:pPr>
        <w:pStyle w:val="Listaszerbekezds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Költségek</w:t>
      </w:r>
      <w:r>
        <w:rPr>
          <w:rFonts w:ascii="Adobe Garamond Pro" w:hAnsi="Adobe Garamond Pro"/>
          <w:sz w:val="24"/>
          <w:szCs w:val="24"/>
        </w:rPr>
        <w:tab/>
        <w:t>TK: 21.336.0000 Ft</w:t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proofErr w:type="spellStart"/>
      <w:r>
        <w:rPr>
          <w:rFonts w:ascii="Adobe Garamond Pro" w:hAnsi="Adobe Garamond Pro"/>
          <w:sz w:val="24"/>
          <w:szCs w:val="24"/>
        </w:rPr>
        <w:t>TSz</w:t>
      </w:r>
      <w:proofErr w:type="spellEnd"/>
      <w:r>
        <w:rPr>
          <w:rFonts w:ascii="Adobe Garamond Pro" w:hAnsi="Adobe Garamond Pro"/>
          <w:sz w:val="24"/>
          <w:szCs w:val="24"/>
        </w:rPr>
        <w:t>: 10.668.000 Ft</w:t>
      </w:r>
    </w:p>
    <w:p w:rsidR="00127251" w:rsidRPr="00A84C3E" w:rsidRDefault="00127251" w:rsidP="00127251">
      <w:pPr>
        <w:pStyle w:val="Listaszerbekezds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  <w:t>Módosítást követően: nem szerepel</w:t>
      </w:r>
    </w:p>
    <w:p w:rsidR="00127251" w:rsidRPr="00127251" w:rsidRDefault="00127251" w:rsidP="00127251">
      <w:pPr>
        <w:pStyle w:val="Listaszerbekezds"/>
        <w:spacing w:after="0" w:line="240" w:lineRule="auto"/>
        <w:jc w:val="both"/>
        <w:rPr>
          <w:rFonts w:ascii="Adobe Garamond Pro" w:hAnsi="Adobe Garamond Pro"/>
          <w:sz w:val="16"/>
          <w:szCs w:val="16"/>
        </w:rPr>
      </w:pPr>
    </w:p>
    <w:p w:rsidR="00A912FC" w:rsidRDefault="00A912FC" w:rsidP="00BC7173">
      <w:pPr>
        <w:pStyle w:val="Listaszerbekezds"/>
        <w:numPr>
          <w:ilvl w:val="0"/>
          <w:numId w:val="2"/>
        </w:num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A 3106 jelű összekötő út 18.571 Km szelvényében található csomópontban körforgalom kialakítása.</w:t>
      </w:r>
    </w:p>
    <w:p w:rsidR="00127251" w:rsidRDefault="00127251" w:rsidP="00127251">
      <w:pPr>
        <w:pStyle w:val="Listaszerbekezds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Költségek</w:t>
      </w:r>
      <w:r>
        <w:rPr>
          <w:rFonts w:ascii="Adobe Garamond Pro" w:hAnsi="Adobe Garamond Pro"/>
          <w:sz w:val="24"/>
          <w:szCs w:val="24"/>
        </w:rPr>
        <w:tab/>
        <w:t>TK: 100.000.000 Ft</w:t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proofErr w:type="spellStart"/>
      <w:r>
        <w:rPr>
          <w:rFonts w:ascii="Adobe Garamond Pro" w:hAnsi="Adobe Garamond Pro"/>
          <w:sz w:val="24"/>
          <w:szCs w:val="24"/>
        </w:rPr>
        <w:t>TSz</w:t>
      </w:r>
      <w:proofErr w:type="spellEnd"/>
      <w:r>
        <w:rPr>
          <w:rFonts w:ascii="Adobe Garamond Pro" w:hAnsi="Adobe Garamond Pro"/>
          <w:sz w:val="24"/>
          <w:szCs w:val="24"/>
        </w:rPr>
        <w:t>: 51.826.497 Ft</w:t>
      </w:r>
    </w:p>
    <w:p w:rsidR="00127251" w:rsidRPr="00A84C3E" w:rsidRDefault="00127251" w:rsidP="00127251">
      <w:pPr>
        <w:pStyle w:val="Listaszerbekezds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  <w:t>Módosítást követően: nem szerepel</w:t>
      </w:r>
    </w:p>
    <w:p w:rsidR="00157E26" w:rsidRPr="00A84C3E" w:rsidRDefault="00A43E8F" w:rsidP="00127251">
      <w:pPr>
        <w:spacing w:before="120"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Indok</w:t>
      </w:r>
      <w:r w:rsidR="00A51640" w:rsidRPr="00A84C3E">
        <w:rPr>
          <w:rFonts w:ascii="Adobe Garamond Pro" w:hAnsi="Adobe Garamond Pro"/>
          <w:sz w:val="24"/>
          <w:szCs w:val="24"/>
        </w:rPr>
        <w:t>lás:</w:t>
      </w:r>
      <w:r w:rsidR="00154181">
        <w:rPr>
          <w:rFonts w:ascii="Adobe Garamond Pro" w:hAnsi="Adobe Garamond Pro"/>
          <w:sz w:val="24"/>
          <w:szCs w:val="24"/>
        </w:rPr>
        <w:t xml:space="preserve"> </w:t>
      </w:r>
    </w:p>
    <w:p w:rsidR="00A51640" w:rsidRPr="008770F4" w:rsidRDefault="002E77E0" w:rsidP="00A95FAF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8770F4">
        <w:rPr>
          <w:rFonts w:ascii="Adobe Garamond Pro" w:hAnsi="Adobe Garamond Pro"/>
          <w:sz w:val="24"/>
          <w:szCs w:val="24"/>
        </w:rPr>
        <w:t>A támogatási szerződésben rögzített projektelemek (műszaki tartalom) és költségvetés felülvizsgálatát tette szükségessé a támogatási kérelemben szereplő támogatási igény (800.000.000 Ft) és a megállapított támogatás (400.000.000 Ft) közötti jelentős eltérés</w:t>
      </w:r>
      <w:r w:rsidR="008770F4">
        <w:rPr>
          <w:rFonts w:ascii="Adobe Garamond Pro" w:hAnsi="Adobe Garamond Pro"/>
          <w:sz w:val="24"/>
          <w:szCs w:val="24"/>
        </w:rPr>
        <w:t>.</w:t>
      </w:r>
    </w:p>
    <w:p w:rsidR="00A95FAF" w:rsidRDefault="00A51640" w:rsidP="008770F4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770F4">
        <w:rPr>
          <w:rFonts w:ascii="Adobe Garamond Pro" w:hAnsi="Adobe Garamond Pro"/>
          <w:sz w:val="24"/>
          <w:szCs w:val="24"/>
        </w:rPr>
        <w:t>A t</w:t>
      </w:r>
      <w:r w:rsidR="002E77E0" w:rsidRPr="008770F4">
        <w:rPr>
          <w:rFonts w:ascii="Adobe Garamond Pro" w:hAnsi="Adobe Garamond Pro"/>
          <w:sz w:val="24"/>
          <w:szCs w:val="24"/>
        </w:rPr>
        <w:t>ámogatási kérelem benyújtása óta, a</w:t>
      </w:r>
      <w:r w:rsidR="003F6C2E">
        <w:rPr>
          <w:rFonts w:ascii="Adobe Garamond Pro" w:hAnsi="Adobe Garamond Pro"/>
          <w:sz w:val="24"/>
          <w:szCs w:val="24"/>
        </w:rPr>
        <w:t xml:space="preserve"> kérelemben és a </w:t>
      </w:r>
      <w:r w:rsidR="002E77E0" w:rsidRPr="008770F4">
        <w:rPr>
          <w:rFonts w:ascii="Adobe Garamond Pro" w:hAnsi="Adobe Garamond Pro"/>
          <w:sz w:val="24"/>
          <w:szCs w:val="24"/>
        </w:rPr>
        <w:t xml:space="preserve">támogatási szerződésben szereplő fejlesztések közül </w:t>
      </w:r>
      <w:r w:rsidRPr="008770F4">
        <w:rPr>
          <w:rFonts w:ascii="Adobe Garamond Pro" w:hAnsi="Adobe Garamond Pro"/>
          <w:sz w:val="24"/>
          <w:szCs w:val="24"/>
        </w:rPr>
        <w:t>a következő két</w:t>
      </w:r>
      <w:r w:rsidR="002E77E0" w:rsidRPr="008770F4">
        <w:rPr>
          <w:rFonts w:ascii="Adobe Garamond Pro" w:hAnsi="Adobe Garamond Pro"/>
          <w:sz w:val="24"/>
          <w:szCs w:val="24"/>
        </w:rPr>
        <w:t xml:space="preserve"> fejlesztést</w:t>
      </w:r>
      <w:r w:rsidR="003F6C2E">
        <w:rPr>
          <w:rFonts w:ascii="Adobe Garamond Pro" w:hAnsi="Adobe Garamond Pro"/>
          <w:sz w:val="24"/>
          <w:szCs w:val="24"/>
        </w:rPr>
        <w:t xml:space="preserve"> az Önkormányzat</w:t>
      </w:r>
      <w:r w:rsidRPr="008770F4">
        <w:rPr>
          <w:rFonts w:ascii="Adobe Garamond Pro" w:hAnsi="Adobe Garamond Pro"/>
          <w:sz w:val="24"/>
          <w:szCs w:val="24"/>
        </w:rPr>
        <w:t xml:space="preserve"> megvalósította</w:t>
      </w:r>
      <w:r w:rsidR="008770F4">
        <w:rPr>
          <w:rFonts w:ascii="Adobe Garamond Pro" w:hAnsi="Adobe Garamond Pro"/>
          <w:sz w:val="24"/>
          <w:szCs w:val="24"/>
        </w:rPr>
        <w:t xml:space="preserve">, </w:t>
      </w:r>
      <w:r w:rsidR="003F6C2E">
        <w:rPr>
          <w:rFonts w:ascii="Adobe Garamond Pro" w:hAnsi="Adobe Garamond Pro"/>
          <w:sz w:val="24"/>
          <w:szCs w:val="24"/>
        </w:rPr>
        <w:t xml:space="preserve">az eredeti cél teljesült, a </w:t>
      </w:r>
      <w:r w:rsidR="008770F4">
        <w:rPr>
          <w:rFonts w:ascii="Adobe Garamond Pro" w:hAnsi="Adobe Garamond Pro"/>
          <w:sz w:val="24"/>
          <w:szCs w:val="24"/>
        </w:rPr>
        <w:t>projektből</w:t>
      </w:r>
      <w:r w:rsidR="003F6C2E">
        <w:rPr>
          <w:rFonts w:ascii="Adobe Garamond Pro" w:hAnsi="Adobe Garamond Pro"/>
          <w:sz w:val="24"/>
          <w:szCs w:val="24"/>
        </w:rPr>
        <w:t xml:space="preserve"> a </w:t>
      </w:r>
      <w:r w:rsidR="00154181">
        <w:rPr>
          <w:rFonts w:ascii="Adobe Garamond Pro" w:hAnsi="Adobe Garamond Pro"/>
          <w:sz w:val="24"/>
          <w:szCs w:val="24"/>
        </w:rPr>
        <w:t xml:space="preserve">tervezett 1. számú </w:t>
      </w:r>
      <w:r w:rsidR="003F6C2E">
        <w:rPr>
          <w:rFonts w:ascii="Adobe Garamond Pro" w:hAnsi="Adobe Garamond Pro"/>
          <w:sz w:val="24"/>
          <w:szCs w:val="24"/>
        </w:rPr>
        <w:t>módosítással</w:t>
      </w:r>
      <w:r w:rsidR="008770F4">
        <w:rPr>
          <w:rFonts w:ascii="Adobe Garamond Pro" w:hAnsi="Adobe Garamond Pro"/>
          <w:sz w:val="24"/>
          <w:szCs w:val="24"/>
        </w:rPr>
        <w:t xml:space="preserve"> </w:t>
      </w:r>
      <w:r w:rsidR="00154181">
        <w:rPr>
          <w:rFonts w:ascii="Adobe Garamond Pro" w:hAnsi="Adobe Garamond Pro"/>
          <w:sz w:val="24"/>
          <w:szCs w:val="24"/>
        </w:rPr>
        <w:t>négy</w:t>
      </w:r>
      <w:r w:rsidR="003F6C2E">
        <w:rPr>
          <w:rFonts w:ascii="Adobe Garamond Pro" w:hAnsi="Adobe Garamond Pro"/>
          <w:sz w:val="24"/>
          <w:szCs w:val="24"/>
        </w:rPr>
        <w:t xml:space="preserve"> projektelem </w:t>
      </w:r>
      <w:r w:rsidR="008770F4">
        <w:rPr>
          <w:rFonts w:ascii="Adobe Garamond Pro" w:hAnsi="Adobe Garamond Pro"/>
          <w:sz w:val="24"/>
          <w:szCs w:val="24"/>
        </w:rPr>
        <w:t>kiemel</w:t>
      </w:r>
      <w:r w:rsidR="003F6C2E">
        <w:rPr>
          <w:rFonts w:ascii="Adobe Garamond Pro" w:hAnsi="Adobe Garamond Pro"/>
          <w:sz w:val="24"/>
          <w:szCs w:val="24"/>
        </w:rPr>
        <w:t>hető</w:t>
      </w:r>
      <w:r w:rsidR="00A95FAF">
        <w:rPr>
          <w:rFonts w:ascii="Adobe Garamond Pro" w:hAnsi="Adobe Garamond Pro"/>
          <w:sz w:val="24"/>
          <w:szCs w:val="24"/>
        </w:rPr>
        <w:t>, amelyekből</w:t>
      </w:r>
    </w:p>
    <w:p w:rsidR="00A95FAF" w:rsidRPr="008770F4" w:rsidRDefault="00A95FAF" w:rsidP="00A95FAF">
      <w:pPr>
        <w:spacing w:after="0" w:line="240" w:lineRule="auto"/>
        <w:ind w:firstLine="426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az alábbi kettő projektelem megvalósult:</w:t>
      </w:r>
    </w:p>
    <w:p w:rsidR="00A51640" w:rsidRPr="00A84C3E" w:rsidRDefault="00A51640" w:rsidP="008770F4">
      <w:pPr>
        <w:pStyle w:val="Listaszerbekezds"/>
        <w:spacing w:after="0" w:line="240" w:lineRule="auto"/>
        <w:ind w:left="709" w:hanging="283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-</w:t>
      </w:r>
      <w:r w:rsidRPr="00A84C3E">
        <w:rPr>
          <w:rFonts w:ascii="Adobe Garamond Pro" w:hAnsi="Adobe Garamond Pro"/>
          <w:sz w:val="24"/>
          <w:szCs w:val="24"/>
        </w:rPr>
        <w:tab/>
      </w:r>
      <w:r w:rsidR="002E77E0" w:rsidRPr="00A84C3E">
        <w:rPr>
          <w:rFonts w:ascii="Adobe Garamond Pro" w:hAnsi="Adobe Garamond Pro"/>
          <w:sz w:val="24"/>
          <w:szCs w:val="24"/>
        </w:rPr>
        <w:t xml:space="preserve">Az ipari parkban 5,2 ha (05/183, 05/214 és 05/189 hrsz) </w:t>
      </w:r>
      <w:r w:rsidRPr="00A84C3E">
        <w:rPr>
          <w:rFonts w:ascii="Adobe Garamond Pro" w:hAnsi="Adobe Garamond Pro"/>
          <w:sz w:val="24"/>
          <w:szCs w:val="24"/>
        </w:rPr>
        <w:br/>
      </w:r>
      <w:r w:rsidR="002E77E0" w:rsidRPr="00A84C3E">
        <w:rPr>
          <w:rFonts w:ascii="Adobe Garamond Pro" w:hAnsi="Adobe Garamond Pro"/>
          <w:sz w:val="24"/>
          <w:szCs w:val="24"/>
        </w:rPr>
        <w:t xml:space="preserve">infrastruktúrájának </w:t>
      </w:r>
      <w:r w:rsidRPr="00A84C3E">
        <w:rPr>
          <w:rFonts w:ascii="Adobe Garamond Pro" w:hAnsi="Adobe Garamond Pro"/>
          <w:sz w:val="24"/>
          <w:szCs w:val="24"/>
        </w:rPr>
        <w:t>/</w:t>
      </w:r>
      <w:r w:rsidR="002E77E0" w:rsidRPr="00A84C3E">
        <w:rPr>
          <w:rFonts w:ascii="Adobe Garamond Pro" w:hAnsi="Adobe Garamond Pro"/>
          <w:sz w:val="24"/>
          <w:szCs w:val="24"/>
        </w:rPr>
        <w:t>villamos áram, víz, szennyvíz, gáz</w:t>
      </w:r>
      <w:r w:rsidRPr="00A84C3E">
        <w:rPr>
          <w:rFonts w:ascii="Adobe Garamond Pro" w:hAnsi="Adobe Garamond Pro"/>
          <w:sz w:val="24"/>
          <w:szCs w:val="24"/>
        </w:rPr>
        <w:t>/ megépítése)</w:t>
      </w:r>
      <w:r w:rsidR="00154181">
        <w:rPr>
          <w:rFonts w:ascii="Adobe Garamond Pro" w:hAnsi="Adobe Garamond Pro"/>
          <w:sz w:val="24"/>
          <w:szCs w:val="24"/>
        </w:rPr>
        <w:t>,</w:t>
      </w:r>
    </w:p>
    <w:p w:rsidR="002E77E0" w:rsidRPr="00A84C3E" w:rsidRDefault="00A51640" w:rsidP="008770F4">
      <w:pPr>
        <w:pStyle w:val="Listaszerbekezds"/>
        <w:spacing w:after="0" w:line="240" w:lineRule="auto"/>
        <w:ind w:left="709" w:hanging="283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-</w:t>
      </w:r>
      <w:r w:rsidRPr="00A84C3E">
        <w:rPr>
          <w:rFonts w:ascii="Adobe Garamond Pro" w:hAnsi="Adobe Garamond Pro"/>
          <w:sz w:val="24"/>
          <w:szCs w:val="24"/>
        </w:rPr>
        <w:tab/>
        <w:t xml:space="preserve">Az ipari park megközelítését szolgáló Jászfényszaru 1191/7 hrsz.-ú út 350 méter hosszban </w:t>
      </w:r>
      <w:r w:rsidR="003F6C2E">
        <w:rPr>
          <w:rFonts w:ascii="Adobe Garamond Pro" w:hAnsi="Adobe Garamond Pro"/>
          <w:sz w:val="24"/>
          <w:szCs w:val="24"/>
        </w:rPr>
        <w:t>út</w:t>
      </w:r>
      <w:r w:rsidRPr="00A84C3E">
        <w:rPr>
          <w:rFonts w:ascii="Adobe Garamond Pro" w:hAnsi="Adobe Garamond Pro"/>
          <w:sz w:val="24"/>
          <w:szCs w:val="24"/>
        </w:rPr>
        <w:t>felújítása</w:t>
      </w:r>
      <w:r w:rsidR="00154181">
        <w:rPr>
          <w:rFonts w:ascii="Adobe Garamond Pro" w:hAnsi="Adobe Garamond Pro"/>
          <w:sz w:val="24"/>
          <w:szCs w:val="24"/>
        </w:rPr>
        <w:t>.</w:t>
      </w:r>
    </w:p>
    <w:p w:rsidR="00A84C3E" w:rsidRPr="00A84C3E" w:rsidRDefault="00A95FAF" w:rsidP="00A95FAF">
      <w:pPr>
        <w:pStyle w:val="Listaszerbekezds"/>
        <w:spacing w:after="0" w:line="240" w:lineRule="auto"/>
        <w:ind w:left="709" w:hanging="349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az alábbi egy projektelem okafogyottá vált:</w:t>
      </w:r>
    </w:p>
    <w:p w:rsidR="00A51640" w:rsidRDefault="00A51640" w:rsidP="00B7320D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Az „Új gázvezeték kiépítése az ipari park, iparterület gázigényeinek biztonságos kiszolgálása érdekében” projektelem vonatkozásában a szolgáltató korábbi álláspontját megváltoztatva új vezeték megépítése nélkül is biztosítja a terület biztonságos gázellátását</w:t>
      </w:r>
      <w:r w:rsidR="00154181">
        <w:rPr>
          <w:rFonts w:ascii="Adobe Garamond Pro" w:hAnsi="Adobe Garamond Pro"/>
          <w:sz w:val="24"/>
          <w:szCs w:val="24"/>
        </w:rPr>
        <w:t>.</w:t>
      </w:r>
    </w:p>
    <w:p w:rsidR="00A95FAF" w:rsidRPr="00A95FAF" w:rsidRDefault="00154181" w:rsidP="00154181">
      <w:pPr>
        <w:spacing w:after="0" w:line="240" w:lineRule="auto"/>
        <w:ind w:firstLine="360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az alábbi egy projektelem megvalósítása forráshiány miatt jelen projektben nem valósítható meg:</w:t>
      </w:r>
    </w:p>
    <w:p w:rsidR="00BC7173" w:rsidRPr="00A84C3E" w:rsidRDefault="00BC7173" w:rsidP="00154181">
      <w:pPr>
        <w:pStyle w:val="Listaszerbekezds"/>
        <w:numPr>
          <w:ilvl w:val="0"/>
          <w:numId w:val="2"/>
        </w:num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„A 3106 jelű összekötő út 18.571 Km szelvényében található csomópontban körforgalom kialakítása” projektelem nem megvalósítható a rendelkezésre álló támogatási összeg csökken</w:t>
      </w:r>
      <w:r w:rsidR="00797910" w:rsidRPr="00A84C3E">
        <w:rPr>
          <w:rFonts w:ascii="Adobe Garamond Pro" w:hAnsi="Adobe Garamond Pro"/>
          <w:sz w:val="24"/>
          <w:szCs w:val="24"/>
        </w:rPr>
        <w:t>t</w:t>
      </w:r>
      <w:r w:rsidRPr="00A84C3E">
        <w:rPr>
          <w:rFonts w:ascii="Adobe Garamond Pro" w:hAnsi="Adobe Garamond Pro"/>
          <w:sz w:val="24"/>
          <w:szCs w:val="24"/>
        </w:rPr>
        <w:t>ése miatt</w:t>
      </w:r>
      <w:r w:rsidR="00797910" w:rsidRPr="00A84C3E">
        <w:rPr>
          <w:rFonts w:ascii="Adobe Garamond Pro" w:hAnsi="Adobe Garamond Pro"/>
          <w:sz w:val="24"/>
          <w:szCs w:val="24"/>
        </w:rPr>
        <w:t>, ezért a fejlesztés későbbi ütemezéssel valósulhat meg.</w:t>
      </w:r>
    </w:p>
    <w:p w:rsidR="00BC7173" w:rsidRPr="00A84C3E" w:rsidRDefault="00154181" w:rsidP="00154181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támogatási szerződés 1. sz. módosítása keretében a projektelemeken túl az egyéb költségeket is aktualizáltuk, a projektmérethez igazítottuk. A módosítást bemutató táblázatot az előterjesztéshez csatoljuk.</w:t>
      </w:r>
    </w:p>
    <w:p w:rsidR="00C72595" w:rsidRDefault="00154181" w:rsidP="00C72595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 módosítás vizsgálata során </w:t>
      </w:r>
      <w:r w:rsidR="00C72595">
        <w:rPr>
          <w:rFonts w:ascii="Adobe Garamond Pro" w:hAnsi="Adobe Garamond Pro"/>
          <w:sz w:val="24"/>
          <w:szCs w:val="24"/>
        </w:rPr>
        <w:t>a Magyar Államkincstár J-N-Sz. Megyei Igazgatóságával, közreműködő szervezettel, valamint a Magyar Közút Nonprofit Zrt-vel, konzorciumi partnerrel további egyeztetést folytatunk, mely kisebb módosítást eredményezhet a költségekben, de a projektelemeket, egyéb tevékenységek tekintetében a tervezet már véglegesnek tekinthető.</w:t>
      </w:r>
    </w:p>
    <w:p w:rsidR="005B6ED4" w:rsidRDefault="00C72595" w:rsidP="00B96758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5B6ED4" w:rsidRPr="00A84C3E" w:rsidRDefault="005B6ED4" w:rsidP="00B96758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5B6ED4" w:rsidRDefault="005B6ED4" w:rsidP="00B96758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9153E" w:rsidRPr="00A84C3E" w:rsidRDefault="00C9153E" w:rsidP="00D60BBE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határozati javaslat:</w:t>
      </w:r>
    </w:p>
    <w:p w:rsidR="00C72595" w:rsidRPr="00C9153E" w:rsidRDefault="00C9153E" w:rsidP="00D60BBE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C9153E">
        <w:rPr>
          <w:rFonts w:ascii="Adobe Garamond Pro" w:hAnsi="Adobe Garamond Pro"/>
          <w:b/>
          <w:sz w:val="24"/>
          <w:szCs w:val="24"/>
        </w:rPr>
        <w:t>____/2018.(III.27.) Képviselő-testületi határozat</w:t>
      </w:r>
    </w:p>
    <w:p w:rsidR="00C9153E" w:rsidRPr="00A84C3E" w:rsidRDefault="00C9153E" w:rsidP="00D60BBE">
      <w:pPr>
        <w:spacing w:after="120" w:line="240" w:lineRule="auto"/>
        <w:jc w:val="both"/>
        <w:rPr>
          <w:rFonts w:ascii="Adobe Garamond Pro" w:hAnsi="Adobe Garamond Pro"/>
          <w:b/>
          <w:i/>
          <w:sz w:val="24"/>
          <w:szCs w:val="24"/>
        </w:rPr>
      </w:pPr>
      <w:bookmarkStart w:id="0" w:name="_GoBack"/>
      <w:r>
        <w:rPr>
          <w:rFonts w:ascii="Adobe Garamond Pro" w:hAnsi="Adobe Garamond Pro"/>
          <w:b/>
          <w:i/>
          <w:sz w:val="24"/>
          <w:szCs w:val="24"/>
        </w:rPr>
        <w:t>A</w:t>
      </w:r>
      <w:r w:rsidRPr="00A84C3E">
        <w:rPr>
          <w:rFonts w:ascii="Adobe Garamond Pro" w:hAnsi="Adobe Garamond Pro"/>
          <w:b/>
          <w:i/>
          <w:sz w:val="24"/>
          <w:szCs w:val="24"/>
        </w:rPr>
        <w:t xml:space="preserve"> TOP-1.1.1-16-JN1-2017-00011 azonosító számú, „Jászfényszaru Ipari Park fejlesztése a megközelíthetőség és az infrastruktúra javításával II. ütem” című projekt Támogatási Szerződés</w:t>
      </w:r>
      <w:r w:rsidR="000A37C2">
        <w:rPr>
          <w:rFonts w:ascii="Adobe Garamond Pro" w:hAnsi="Adobe Garamond Pro"/>
          <w:b/>
          <w:i/>
          <w:sz w:val="24"/>
          <w:szCs w:val="24"/>
        </w:rPr>
        <w:br/>
      </w:r>
      <w:r w:rsidRPr="00A84C3E">
        <w:rPr>
          <w:rFonts w:ascii="Adobe Garamond Pro" w:hAnsi="Adobe Garamond Pro"/>
          <w:b/>
          <w:i/>
          <w:sz w:val="24"/>
          <w:szCs w:val="24"/>
        </w:rPr>
        <w:t>1. számú módosításár</w:t>
      </w:r>
      <w:r w:rsidR="000A37C2">
        <w:rPr>
          <w:rFonts w:ascii="Adobe Garamond Pro" w:hAnsi="Adobe Garamond Pro"/>
          <w:b/>
          <w:i/>
          <w:sz w:val="24"/>
          <w:szCs w:val="24"/>
        </w:rPr>
        <w:t>a</w:t>
      </w:r>
    </w:p>
    <w:bookmarkEnd w:id="0"/>
    <w:p w:rsidR="000A37C2" w:rsidRDefault="00D60BBE" w:rsidP="00B37EE1">
      <w:pP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Jászfényszaru Város Önkormányzata a </w:t>
      </w:r>
      <w:r w:rsidRPr="00A84C3E">
        <w:rPr>
          <w:rFonts w:ascii="Adobe Garamond Pro" w:hAnsi="Adobe Garamond Pro"/>
          <w:sz w:val="24"/>
          <w:szCs w:val="24"/>
        </w:rPr>
        <w:t>TOP-1.1.1-16-JN1-2017-00011 azonosító számú, „Jászfényszaru Ipari Park fejlesztése a megközelíthetőség és az infrastruktúra javításával II. ütem” című</w:t>
      </w:r>
      <w:r>
        <w:rPr>
          <w:rFonts w:ascii="Adobe Garamond Pro" w:hAnsi="Adobe Garamond Pro"/>
          <w:sz w:val="24"/>
          <w:szCs w:val="24"/>
        </w:rPr>
        <w:t xml:space="preserve"> projekt </w:t>
      </w:r>
      <w:r w:rsidR="00B37EE1">
        <w:rPr>
          <w:rFonts w:ascii="Adobe Garamond Pro" w:hAnsi="Adobe Garamond Pro"/>
          <w:sz w:val="24"/>
          <w:szCs w:val="24"/>
        </w:rPr>
        <w:t>t</w:t>
      </w:r>
      <w:r>
        <w:rPr>
          <w:rFonts w:ascii="Adobe Garamond Pro" w:hAnsi="Adobe Garamond Pro"/>
          <w:sz w:val="24"/>
          <w:szCs w:val="24"/>
        </w:rPr>
        <w:t xml:space="preserve">ámogatási </w:t>
      </w:r>
      <w:r w:rsidR="00B37EE1">
        <w:rPr>
          <w:rFonts w:ascii="Adobe Garamond Pro" w:hAnsi="Adobe Garamond Pro"/>
          <w:sz w:val="24"/>
          <w:szCs w:val="24"/>
        </w:rPr>
        <w:t>s</w:t>
      </w:r>
      <w:r>
        <w:rPr>
          <w:rFonts w:ascii="Adobe Garamond Pro" w:hAnsi="Adobe Garamond Pro"/>
          <w:sz w:val="24"/>
          <w:szCs w:val="24"/>
        </w:rPr>
        <w:t>zerződésének 1.</w:t>
      </w:r>
      <w:r w:rsidR="00B37EE1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számú módosítását az alábbiaknak megfelelően kezdeményezi:</w:t>
      </w:r>
    </w:p>
    <w:p w:rsidR="00D60BBE" w:rsidRPr="00A84C3E" w:rsidRDefault="00D60BBE" w:rsidP="00B37EE1">
      <w:pPr>
        <w:spacing w:after="0" w:line="240" w:lineRule="auto"/>
        <w:ind w:left="851" w:hanging="142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Megmaradó projektelemek:</w:t>
      </w:r>
    </w:p>
    <w:p w:rsidR="00D60BBE" w:rsidRPr="00D60BBE" w:rsidRDefault="00D60BBE" w:rsidP="00B37EE1">
      <w:pPr>
        <w:pStyle w:val="Listaszerbekezds"/>
        <w:numPr>
          <w:ilvl w:val="0"/>
          <w:numId w:val="2"/>
        </w:numPr>
        <w:spacing w:after="0" w:line="240" w:lineRule="auto"/>
        <w:ind w:left="851" w:hanging="142"/>
        <w:jc w:val="both"/>
        <w:rPr>
          <w:rFonts w:ascii="Adobe Garamond Pro" w:hAnsi="Adobe Garamond Pro"/>
          <w:sz w:val="24"/>
          <w:szCs w:val="24"/>
        </w:rPr>
      </w:pPr>
      <w:r w:rsidRPr="00D60BBE">
        <w:rPr>
          <w:rFonts w:ascii="Adobe Garamond Pro" w:hAnsi="Adobe Garamond Pro"/>
          <w:sz w:val="24"/>
          <w:szCs w:val="24"/>
        </w:rPr>
        <w:t>„Az ipari park megközelítését szolgáló Jászfényszaru 05/212 hrsz.-ú úton 705 méter hosszban új út építése</w:t>
      </w:r>
      <w:r>
        <w:rPr>
          <w:rFonts w:ascii="Adobe Garamond Pro" w:hAnsi="Adobe Garamond Pro"/>
          <w:sz w:val="24"/>
          <w:szCs w:val="24"/>
        </w:rPr>
        <w:t xml:space="preserve">” </w:t>
      </w:r>
      <w:r w:rsidRPr="00D60BBE">
        <w:rPr>
          <w:rFonts w:ascii="Adobe Garamond Pro" w:hAnsi="Adobe Garamond Pro"/>
          <w:sz w:val="24"/>
          <w:szCs w:val="24"/>
        </w:rPr>
        <w:t>74.643.338 Ft</w:t>
      </w:r>
      <w:r>
        <w:rPr>
          <w:rFonts w:ascii="Adobe Garamond Pro" w:hAnsi="Adobe Garamond Pro"/>
          <w:sz w:val="24"/>
          <w:szCs w:val="24"/>
        </w:rPr>
        <w:t xml:space="preserve"> tervezett költséggel,</w:t>
      </w:r>
    </w:p>
    <w:p w:rsidR="00D60BBE" w:rsidRPr="00D60BBE" w:rsidRDefault="00D60BBE" w:rsidP="00B37EE1">
      <w:pPr>
        <w:pStyle w:val="Listaszerbekezds"/>
        <w:numPr>
          <w:ilvl w:val="0"/>
          <w:numId w:val="2"/>
        </w:numPr>
        <w:spacing w:after="0" w:line="240" w:lineRule="auto"/>
        <w:ind w:left="851" w:hanging="142"/>
        <w:jc w:val="both"/>
        <w:rPr>
          <w:rFonts w:ascii="Adobe Garamond Pro" w:hAnsi="Adobe Garamond Pro"/>
          <w:sz w:val="24"/>
          <w:szCs w:val="24"/>
        </w:rPr>
      </w:pPr>
      <w:r w:rsidRPr="00D60BBE">
        <w:rPr>
          <w:rFonts w:ascii="Adobe Garamond Pro" w:hAnsi="Adobe Garamond Pro"/>
          <w:sz w:val="24"/>
          <w:szCs w:val="24"/>
        </w:rPr>
        <w:t>„Mini körforgalom kialakítása Jászfényszaru központjában a 3106 és 3126 jelű összekötő út csatlakozásában”, 114.508.855 Ft</w:t>
      </w:r>
      <w:r>
        <w:rPr>
          <w:rFonts w:ascii="Adobe Garamond Pro" w:hAnsi="Adobe Garamond Pro"/>
          <w:sz w:val="24"/>
          <w:szCs w:val="24"/>
        </w:rPr>
        <w:t xml:space="preserve"> tervezett költségge</w:t>
      </w:r>
      <w:r w:rsidR="009730FC">
        <w:rPr>
          <w:rFonts w:ascii="Adobe Garamond Pro" w:hAnsi="Adobe Garamond Pro"/>
          <w:sz w:val="24"/>
          <w:szCs w:val="24"/>
        </w:rPr>
        <w:t>l</w:t>
      </w:r>
      <w:r>
        <w:rPr>
          <w:rFonts w:ascii="Adobe Garamond Pro" w:hAnsi="Adobe Garamond Pro"/>
          <w:sz w:val="24"/>
          <w:szCs w:val="24"/>
        </w:rPr>
        <w:t>.</w:t>
      </w:r>
    </w:p>
    <w:p w:rsidR="00D60BBE" w:rsidRPr="00A84C3E" w:rsidRDefault="00D60BBE" w:rsidP="00B37EE1">
      <w:pPr>
        <w:spacing w:before="120" w:after="0" w:line="240" w:lineRule="auto"/>
        <w:ind w:left="851" w:hanging="142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Új projektelem:</w:t>
      </w:r>
    </w:p>
    <w:p w:rsidR="00D60BBE" w:rsidRPr="00D60BBE" w:rsidRDefault="00D60BBE" w:rsidP="00B37EE1">
      <w:pPr>
        <w:pStyle w:val="Listaszerbekezds"/>
        <w:numPr>
          <w:ilvl w:val="0"/>
          <w:numId w:val="2"/>
        </w:numPr>
        <w:spacing w:after="0" w:line="240" w:lineRule="auto"/>
        <w:ind w:left="851" w:hanging="142"/>
        <w:jc w:val="both"/>
        <w:rPr>
          <w:rFonts w:ascii="Adobe Garamond Pro" w:hAnsi="Adobe Garamond Pro"/>
          <w:sz w:val="24"/>
          <w:szCs w:val="24"/>
        </w:rPr>
      </w:pPr>
      <w:r w:rsidRPr="00D60BBE">
        <w:rPr>
          <w:rFonts w:ascii="Adobe Garamond Pro" w:hAnsi="Adobe Garamond Pro"/>
          <w:sz w:val="24"/>
          <w:szCs w:val="24"/>
        </w:rPr>
        <w:t>Az ipari park megközelítését szolgáló Jászfényszaru 06. hrsz.-ú úton 207,33 m hosszban új út építése és a Jászfényszaru 08 hrsz.-ú úton 1984,37 m hosszban útburkolat építése”, 183.118.347 Ft</w:t>
      </w:r>
      <w:r>
        <w:rPr>
          <w:rFonts w:ascii="Adobe Garamond Pro" w:hAnsi="Adobe Garamond Pro"/>
          <w:sz w:val="24"/>
          <w:szCs w:val="24"/>
        </w:rPr>
        <w:t xml:space="preserve"> tervezett költséggel.</w:t>
      </w:r>
    </w:p>
    <w:p w:rsidR="00D60BBE" w:rsidRPr="00A84C3E" w:rsidRDefault="00D60BBE" w:rsidP="00B37EE1">
      <w:pPr>
        <w:spacing w:before="120" w:after="0" w:line="240" w:lineRule="auto"/>
        <w:ind w:left="851" w:hanging="142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Kieső projektelemek:</w:t>
      </w:r>
    </w:p>
    <w:p w:rsidR="00D60BBE" w:rsidRDefault="00D60BBE" w:rsidP="00B37EE1">
      <w:pPr>
        <w:pStyle w:val="Listaszerbekezds"/>
        <w:numPr>
          <w:ilvl w:val="0"/>
          <w:numId w:val="2"/>
        </w:numPr>
        <w:spacing w:after="0" w:line="240" w:lineRule="auto"/>
        <w:ind w:left="851" w:hanging="142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Új gázvezeték kiépítése az ipari park, iparterület gázigényeinek biztonságos kiszolgálása érdekében.</w:t>
      </w:r>
    </w:p>
    <w:p w:rsidR="00D60BBE" w:rsidRDefault="00D60BBE" w:rsidP="00B37EE1">
      <w:pPr>
        <w:pStyle w:val="Listaszerbekezds"/>
        <w:numPr>
          <w:ilvl w:val="0"/>
          <w:numId w:val="2"/>
        </w:numPr>
        <w:spacing w:after="0" w:line="240" w:lineRule="auto"/>
        <w:ind w:left="851" w:hanging="142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Az ipari parkban 5,2 ha (05/183, 05/214 és 05/189 hrsz) infrastruktúrájának (villamos áram, víz, szennyvíz, gáz) megépítése.</w:t>
      </w:r>
    </w:p>
    <w:p w:rsidR="00D60BBE" w:rsidRDefault="00D60BBE" w:rsidP="00B37EE1">
      <w:pPr>
        <w:pStyle w:val="Listaszerbekezds"/>
        <w:numPr>
          <w:ilvl w:val="0"/>
          <w:numId w:val="2"/>
        </w:numPr>
        <w:spacing w:after="0" w:line="240" w:lineRule="auto"/>
        <w:ind w:left="851" w:hanging="142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Az ipari park megközelítését szolgáló Jászfényszaru 1191/7 hrsz.-ú út 350 méter hosszban felújítása.</w:t>
      </w:r>
    </w:p>
    <w:p w:rsidR="00D60BBE" w:rsidRDefault="00D60BBE" w:rsidP="00B37EE1">
      <w:pPr>
        <w:pStyle w:val="Listaszerbekezds"/>
        <w:numPr>
          <w:ilvl w:val="0"/>
          <w:numId w:val="2"/>
        </w:numPr>
        <w:spacing w:after="120" w:line="240" w:lineRule="auto"/>
        <w:ind w:left="851" w:hanging="142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A 3106 jelű összekötő út 18.571 Km szelvényében található csomópontban körforgalom kialakítása.</w:t>
      </w:r>
    </w:p>
    <w:p w:rsidR="00B37EE1" w:rsidRPr="00B37EE1" w:rsidRDefault="00B37EE1" w:rsidP="00B37EE1">
      <w:pPr>
        <w:spacing w:after="120" w:line="240" w:lineRule="auto"/>
        <w:ind w:left="426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Képviselő-testület felkéri Győriné dr. Czeglédi Márta polgármestert arra, hogy intézkedjék a támogatási szerződés módosításáról.</w:t>
      </w:r>
    </w:p>
    <w:p w:rsidR="00F11C4A" w:rsidRPr="00F5382C" w:rsidRDefault="00F11C4A" w:rsidP="00F11C4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F5382C">
        <w:rPr>
          <w:rFonts w:ascii="Adobe Garamond Pro" w:hAnsi="Adobe Garamond Pro"/>
          <w:b/>
          <w:sz w:val="24"/>
          <w:szCs w:val="24"/>
        </w:rPr>
        <w:t>Határidő:</w:t>
      </w:r>
      <w:r w:rsidRPr="00F5382C">
        <w:rPr>
          <w:rFonts w:ascii="Adobe Garamond Pro" w:hAnsi="Adobe Garamond Pro"/>
          <w:b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>2019.05.15.</w:t>
      </w:r>
    </w:p>
    <w:p w:rsidR="00F11C4A" w:rsidRPr="00F5382C" w:rsidRDefault="00F11C4A" w:rsidP="00F11C4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F5382C">
        <w:rPr>
          <w:rFonts w:ascii="Adobe Garamond Pro" w:hAnsi="Adobe Garamond Pro"/>
          <w:b/>
          <w:sz w:val="24"/>
          <w:szCs w:val="24"/>
        </w:rPr>
        <w:t>Felelős:</w:t>
      </w:r>
      <w:r w:rsidRPr="00F5382C">
        <w:rPr>
          <w:rFonts w:ascii="Adobe Garamond Pro" w:hAnsi="Adobe Garamond Pro"/>
          <w:b/>
          <w:sz w:val="24"/>
          <w:szCs w:val="24"/>
        </w:rPr>
        <w:tab/>
      </w:r>
      <w:r w:rsidRPr="00F5382C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F11C4A" w:rsidRPr="00F5382C" w:rsidRDefault="00F11C4A" w:rsidP="00F11C4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F5382C">
        <w:rPr>
          <w:rFonts w:ascii="Adobe Garamond Pro" w:hAnsi="Adobe Garamond Pro"/>
          <w:sz w:val="24"/>
          <w:szCs w:val="24"/>
        </w:rPr>
        <w:tab/>
      </w:r>
      <w:r w:rsidRPr="00F5382C"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 w:rsidRPr="00F5382C">
        <w:rPr>
          <w:rFonts w:ascii="Adobe Garamond Pro" w:hAnsi="Adobe Garamond Pro"/>
          <w:sz w:val="24"/>
          <w:szCs w:val="24"/>
        </w:rPr>
        <w:t>Voller</w:t>
      </w:r>
      <w:proofErr w:type="spellEnd"/>
      <w:r w:rsidRPr="00F5382C">
        <w:rPr>
          <w:rFonts w:ascii="Adobe Garamond Pro" w:hAnsi="Adobe Garamond Pro"/>
          <w:sz w:val="24"/>
          <w:szCs w:val="24"/>
        </w:rPr>
        <w:t xml:space="preserve"> Erika jegyző</w:t>
      </w:r>
    </w:p>
    <w:p w:rsidR="00F11C4A" w:rsidRPr="00F5382C" w:rsidRDefault="00F11C4A" w:rsidP="00F11C4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F5382C">
        <w:rPr>
          <w:rFonts w:ascii="Adobe Garamond Pro" w:hAnsi="Adobe Garamond Pro"/>
          <w:sz w:val="24"/>
          <w:szCs w:val="24"/>
        </w:rPr>
        <w:tab/>
      </w:r>
      <w:r w:rsidRPr="00F5382C"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>Illés Péter projektiroda vezető</w:t>
      </w:r>
    </w:p>
    <w:p w:rsidR="00F11C4A" w:rsidRPr="00F5382C" w:rsidRDefault="00F11C4A" w:rsidP="00F11C4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F5382C">
        <w:rPr>
          <w:rFonts w:ascii="Adobe Garamond Pro" w:hAnsi="Adobe Garamond Pro"/>
          <w:b/>
          <w:sz w:val="24"/>
          <w:szCs w:val="24"/>
        </w:rPr>
        <w:t xml:space="preserve">Végrehajtásért felelős: </w:t>
      </w:r>
      <w:r w:rsidRPr="00F11C4A">
        <w:rPr>
          <w:rFonts w:ascii="Adobe Garamond Pro" w:hAnsi="Adobe Garamond Pro"/>
          <w:sz w:val="24"/>
          <w:szCs w:val="24"/>
        </w:rPr>
        <w:t>Illés Péter projektiroda vezető</w:t>
      </w:r>
    </w:p>
    <w:p w:rsidR="00F11C4A" w:rsidRDefault="00F11C4A" w:rsidP="00D60BBE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B96758" w:rsidRPr="00A84C3E" w:rsidRDefault="008C02AA" w:rsidP="00D60BBE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A84C3E">
        <w:rPr>
          <w:rFonts w:ascii="Adobe Garamond Pro" w:hAnsi="Adobe Garamond Pro"/>
          <w:sz w:val="24"/>
          <w:szCs w:val="24"/>
        </w:rPr>
        <w:t>Jászfényszaru, 201</w:t>
      </w:r>
      <w:r w:rsidR="00A22838" w:rsidRPr="00A84C3E">
        <w:rPr>
          <w:rFonts w:ascii="Adobe Garamond Pro" w:hAnsi="Adobe Garamond Pro"/>
          <w:sz w:val="24"/>
          <w:szCs w:val="24"/>
        </w:rPr>
        <w:t>9</w:t>
      </w:r>
      <w:r w:rsidRPr="00A84C3E">
        <w:rPr>
          <w:rFonts w:ascii="Adobe Garamond Pro" w:hAnsi="Adobe Garamond Pro"/>
          <w:sz w:val="24"/>
          <w:szCs w:val="24"/>
        </w:rPr>
        <w:t xml:space="preserve">. </w:t>
      </w:r>
      <w:r w:rsidR="00FB0211">
        <w:rPr>
          <w:rFonts w:ascii="Adobe Garamond Pro" w:hAnsi="Adobe Garamond Pro"/>
          <w:sz w:val="24"/>
          <w:szCs w:val="24"/>
        </w:rPr>
        <w:t>március</w:t>
      </w:r>
      <w:r w:rsidR="00A22838" w:rsidRPr="00A84C3E">
        <w:rPr>
          <w:rFonts w:ascii="Adobe Garamond Pro" w:hAnsi="Adobe Garamond Pro"/>
          <w:sz w:val="24"/>
          <w:szCs w:val="24"/>
        </w:rPr>
        <w:t xml:space="preserve"> </w:t>
      </w:r>
      <w:r w:rsidR="00B96758" w:rsidRPr="00A84C3E">
        <w:rPr>
          <w:rFonts w:ascii="Adobe Garamond Pro" w:hAnsi="Adobe Garamond Pro"/>
          <w:sz w:val="24"/>
          <w:szCs w:val="24"/>
        </w:rPr>
        <w:t>2</w:t>
      </w:r>
      <w:r w:rsidR="00B37EE1">
        <w:rPr>
          <w:rFonts w:ascii="Adobe Garamond Pro" w:hAnsi="Adobe Garamond Pro"/>
          <w:sz w:val="24"/>
          <w:szCs w:val="24"/>
        </w:rPr>
        <w:t>1</w:t>
      </w:r>
      <w:r w:rsidR="00B96758" w:rsidRPr="00A84C3E">
        <w:rPr>
          <w:rFonts w:ascii="Adobe Garamond Pro" w:hAnsi="Adobe Garamond Pro"/>
          <w:sz w:val="24"/>
          <w:szCs w:val="24"/>
        </w:rPr>
        <w:t>.</w:t>
      </w:r>
    </w:p>
    <w:p w:rsidR="00AE600B" w:rsidRPr="00A84C3E" w:rsidRDefault="00AE600B" w:rsidP="00D60BBE">
      <w:pPr>
        <w:autoSpaceDE w:val="0"/>
        <w:autoSpaceDN w:val="0"/>
        <w:adjustRightInd w:val="0"/>
        <w:spacing w:after="36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A84C3E">
        <w:rPr>
          <w:rFonts w:ascii="Adobe Garamond Pro" w:eastAsia="Calibri" w:hAnsi="Adobe Garamond Pro" w:cs="Times New Roman"/>
          <w:sz w:val="24"/>
          <w:szCs w:val="24"/>
        </w:rPr>
        <w:tab/>
      </w:r>
      <w:r w:rsidRPr="00A84C3E">
        <w:rPr>
          <w:rFonts w:ascii="Adobe Garamond Pro" w:eastAsia="Calibri" w:hAnsi="Adobe Garamond Pro" w:cs="Times New Roman"/>
          <w:sz w:val="24"/>
          <w:szCs w:val="24"/>
        </w:rPr>
        <w:tab/>
      </w:r>
      <w:r w:rsidRPr="00A84C3E">
        <w:rPr>
          <w:rFonts w:ascii="Adobe Garamond Pro" w:eastAsia="Calibri" w:hAnsi="Adobe Garamond Pro" w:cs="Times New Roman"/>
          <w:sz w:val="24"/>
          <w:szCs w:val="24"/>
        </w:rPr>
        <w:tab/>
      </w:r>
      <w:r w:rsidRPr="00A84C3E">
        <w:rPr>
          <w:rFonts w:ascii="Adobe Garamond Pro" w:eastAsia="Calibri" w:hAnsi="Adobe Garamond Pro" w:cs="Times New Roman"/>
          <w:sz w:val="24"/>
          <w:szCs w:val="24"/>
        </w:rPr>
        <w:tab/>
      </w:r>
      <w:r w:rsidRPr="00A84C3E">
        <w:rPr>
          <w:rFonts w:ascii="Adobe Garamond Pro" w:eastAsia="Calibri" w:hAnsi="Adobe Garamond Pro" w:cs="Times New Roman"/>
          <w:sz w:val="24"/>
          <w:szCs w:val="24"/>
        </w:rPr>
        <w:tab/>
      </w:r>
      <w:r w:rsidRPr="00A84C3E">
        <w:rPr>
          <w:rFonts w:ascii="Adobe Garamond Pro" w:eastAsia="Calibri" w:hAnsi="Adobe Garamond Pro" w:cs="Times New Roman"/>
          <w:sz w:val="24"/>
          <w:szCs w:val="24"/>
        </w:rPr>
        <w:tab/>
        <w:t>Tisztelettel:</w:t>
      </w:r>
    </w:p>
    <w:p w:rsidR="00AE600B" w:rsidRPr="00A84C3E" w:rsidRDefault="00AE600B" w:rsidP="00D60BBE">
      <w:pPr>
        <w:spacing w:after="0" w:line="240" w:lineRule="auto"/>
        <w:ind w:left="4956"/>
        <w:jc w:val="center"/>
        <w:rPr>
          <w:rFonts w:ascii="Adobe Garamond Pro" w:eastAsia="Calibri" w:hAnsi="Adobe Garamond Pro" w:cs="Times New Roman"/>
          <w:sz w:val="24"/>
          <w:szCs w:val="24"/>
        </w:rPr>
      </w:pPr>
      <w:r w:rsidRPr="00A84C3E">
        <w:rPr>
          <w:rFonts w:ascii="Adobe Garamond Pro" w:eastAsia="Calibri" w:hAnsi="Adobe Garamond Pro" w:cs="Times New Roman"/>
          <w:sz w:val="24"/>
          <w:szCs w:val="24"/>
        </w:rPr>
        <w:t>Győriné dr. Czeglédi Márta</w:t>
      </w:r>
    </w:p>
    <w:p w:rsidR="00623A85" w:rsidRPr="00A84C3E" w:rsidRDefault="001F5B2C" w:rsidP="00D60BBE">
      <w:pPr>
        <w:spacing w:after="0" w:line="240" w:lineRule="auto"/>
        <w:ind w:left="4956"/>
        <w:jc w:val="center"/>
        <w:rPr>
          <w:rFonts w:ascii="Adobe Garamond Pro" w:eastAsia="Calibri" w:hAnsi="Adobe Garamond Pro" w:cs="Times New Roman"/>
          <w:sz w:val="24"/>
          <w:szCs w:val="24"/>
        </w:rPr>
      </w:pPr>
      <w:r w:rsidRPr="00A84C3E">
        <w:rPr>
          <w:rFonts w:ascii="Adobe Garamond Pro" w:eastAsia="Calibri" w:hAnsi="Adobe Garamond Pro" w:cs="Times New Roman"/>
          <w:sz w:val="24"/>
          <w:szCs w:val="24"/>
        </w:rPr>
        <w:t>polgármester</w:t>
      </w:r>
    </w:p>
    <w:sectPr w:rsidR="00623A85" w:rsidRPr="00A84C3E" w:rsidSect="002F69A6">
      <w:footerReference w:type="default" r:id="rId9"/>
      <w:pgSz w:w="11906" w:h="16838"/>
      <w:pgMar w:top="851" w:right="1274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BBE" w:rsidRDefault="006E588E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JÁSZFÉÁNYSZARUI KÖZÖS ÖNKORMÁNYZATI HIVATAL         </w:t>
    </w:r>
    <w:r w:rsidR="00FE2BBE"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6E588E">
      <w:rPr>
        <w:rFonts w:ascii="Adobe Garamond Pro" w:hAnsi="Adobe Garamond Pro" w:cs="Adobe Garamond Pro"/>
        <w:sz w:val="16"/>
        <w:szCs w:val="16"/>
        <w:lang w:val="hu-HU"/>
      </w:rPr>
      <w:t>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6E588E">
      <w:rPr>
        <w:rFonts w:ascii="Adobe Garamond Pro" w:hAnsi="Adobe Garamond Pro" w:cs="Adobe Garamond Pro"/>
        <w:sz w:val="16"/>
        <w:szCs w:val="16"/>
        <w:lang w:val="hu-HU"/>
      </w:rPr>
      <w:t>projektorida@jaszfenyszaru.hu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315EF3"/>
    <w:multiLevelType w:val="hybridMultilevel"/>
    <w:tmpl w:val="7A464778"/>
    <w:lvl w:ilvl="0" w:tplc="F3580836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7F50F7"/>
    <w:multiLevelType w:val="hybridMultilevel"/>
    <w:tmpl w:val="526E96DC"/>
    <w:lvl w:ilvl="0" w:tplc="9476D9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16B5E"/>
    <w:rsid w:val="0002549D"/>
    <w:rsid w:val="00032FC0"/>
    <w:rsid w:val="000A37C2"/>
    <w:rsid w:val="000E402A"/>
    <w:rsid w:val="000F4E32"/>
    <w:rsid w:val="00103D5A"/>
    <w:rsid w:val="00127251"/>
    <w:rsid w:val="00142D30"/>
    <w:rsid w:val="00154181"/>
    <w:rsid w:val="00157E26"/>
    <w:rsid w:val="0017093D"/>
    <w:rsid w:val="0018675C"/>
    <w:rsid w:val="001A02BE"/>
    <w:rsid w:val="001A05D9"/>
    <w:rsid w:val="001F44C0"/>
    <w:rsid w:val="001F5B2C"/>
    <w:rsid w:val="00202AED"/>
    <w:rsid w:val="00284AFF"/>
    <w:rsid w:val="002E2B5B"/>
    <w:rsid w:val="002E77E0"/>
    <w:rsid w:val="002F69A6"/>
    <w:rsid w:val="00312D38"/>
    <w:rsid w:val="0033304B"/>
    <w:rsid w:val="00335D14"/>
    <w:rsid w:val="003565BF"/>
    <w:rsid w:val="00364487"/>
    <w:rsid w:val="00384AF2"/>
    <w:rsid w:val="00397B25"/>
    <w:rsid w:val="003F6C2E"/>
    <w:rsid w:val="004001E0"/>
    <w:rsid w:val="00437C6E"/>
    <w:rsid w:val="004737CC"/>
    <w:rsid w:val="00476A66"/>
    <w:rsid w:val="00511EE2"/>
    <w:rsid w:val="00532C8A"/>
    <w:rsid w:val="005B6ED4"/>
    <w:rsid w:val="005C75B5"/>
    <w:rsid w:val="005D3B37"/>
    <w:rsid w:val="005F12D2"/>
    <w:rsid w:val="006037D8"/>
    <w:rsid w:val="00607597"/>
    <w:rsid w:val="006079A2"/>
    <w:rsid w:val="00616A62"/>
    <w:rsid w:val="00623A85"/>
    <w:rsid w:val="00644E94"/>
    <w:rsid w:val="006B38D8"/>
    <w:rsid w:val="006E2958"/>
    <w:rsid w:val="006E588E"/>
    <w:rsid w:val="006E7AD8"/>
    <w:rsid w:val="006F3B7A"/>
    <w:rsid w:val="0071319F"/>
    <w:rsid w:val="00737543"/>
    <w:rsid w:val="0074363E"/>
    <w:rsid w:val="007862D5"/>
    <w:rsid w:val="00797910"/>
    <w:rsid w:val="007A44D5"/>
    <w:rsid w:val="00821069"/>
    <w:rsid w:val="008626BE"/>
    <w:rsid w:val="008770F4"/>
    <w:rsid w:val="00885044"/>
    <w:rsid w:val="008C02AA"/>
    <w:rsid w:val="008D4658"/>
    <w:rsid w:val="008E10D7"/>
    <w:rsid w:val="008E466D"/>
    <w:rsid w:val="00927319"/>
    <w:rsid w:val="009730FC"/>
    <w:rsid w:val="00985596"/>
    <w:rsid w:val="00991445"/>
    <w:rsid w:val="009B3266"/>
    <w:rsid w:val="009B55A4"/>
    <w:rsid w:val="009D7C25"/>
    <w:rsid w:val="00A22838"/>
    <w:rsid w:val="00A43E8F"/>
    <w:rsid w:val="00A47182"/>
    <w:rsid w:val="00A51640"/>
    <w:rsid w:val="00A76034"/>
    <w:rsid w:val="00A76EE8"/>
    <w:rsid w:val="00A84C3E"/>
    <w:rsid w:val="00A912FC"/>
    <w:rsid w:val="00A95FAF"/>
    <w:rsid w:val="00A97E87"/>
    <w:rsid w:val="00AD6E3A"/>
    <w:rsid w:val="00AD6E3E"/>
    <w:rsid w:val="00AE08CA"/>
    <w:rsid w:val="00AE600B"/>
    <w:rsid w:val="00B12DCB"/>
    <w:rsid w:val="00B20F73"/>
    <w:rsid w:val="00B25E39"/>
    <w:rsid w:val="00B37EE1"/>
    <w:rsid w:val="00B4462A"/>
    <w:rsid w:val="00B52383"/>
    <w:rsid w:val="00B77988"/>
    <w:rsid w:val="00B859D4"/>
    <w:rsid w:val="00B96758"/>
    <w:rsid w:val="00BC62B5"/>
    <w:rsid w:val="00BC7173"/>
    <w:rsid w:val="00C07367"/>
    <w:rsid w:val="00C23108"/>
    <w:rsid w:val="00C42B7B"/>
    <w:rsid w:val="00C66292"/>
    <w:rsid w:val="00C72595"/>
    <w:rsid w:val="00C9153E"/>
    <w:rsid w:val="00C92E65"/>
    <w:rsid w:val="00CA6C59"/>
    <w:rsid w:val="00CC59CF"/>
    <w:rsid w:val="00CD66F0"/>
    <w:rsid w:val="00CE53ED"/>
    <w:rsid w:val="00D27998"/>
    <w:rsid w:val="00D370C6"/>
    <w:rsid w:val="00D41BDD"/>
    <w:rsid w:val="00D60BBE"/>
    <w:rsid w:val="00DA61D1"/>
    <w:rsid w:val="00DB1CB6"/>
    <w:rsid w:val="00DC0928"/>
    <w:rsid w:val="00DC1550"/>
    <w:rsid w:val="00DC3C76"/>
    <w:rsid w:val="00DD203B"/>
    <w:rsid w:val="00DD4949"/>
    <w:rsid w:val="00E44440"/>
    <w:rsid w:val="00E615D2"/>
    <w:rsid w:val="00E668D3"/>
    <w:rsid w:val="00E73F10"/>
    <w:rsid w:val="00E77F43"/>
    <w:rsid w:val="00E80740"/>
    <w:rsid w:val="00E95572"/>
    <w:rsid w:val="00E96085"/>
    <w:rsid w:val="00EA6476"/>
    <w:rsid w:val="00EB2599"/>
    <w:rsid w:val="00F078F3"/>
    <w:rsid w:val="00F11C4A"/>
    <w:rsid w:val="00F14209"/>
    <w:rsid w:val="00F245B1"/>
    <w:rsid w:val="00F32EE2"/>
    <w:rsid w:val="00F70607"/>
    <w:rsid w:val="00F84239"/>
    <w:rsid w:val="00F9225C"/>
    <w:rsid w:val="00FA5AE5"/>
    <w:rsid w:val="00FB0211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1A02BE"/>
    <w:rPr>
      <w:color w:val="0000FF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1A02BE"/>
    <w:rPr>
      <w:color w:val="605E5C"/>
      <w:shd w:val="clear" w:color="auto" w:fill="E1DFDD"/>
    </w:rPr>
  </w:style>
  <w:style w:type="paragraph" w:styleId="Listaszerbekezds">
    <w:name w:val="List Paragraph"/>
    <w:basedOn w:val="Norml"/>
    <w:uiPriority w:val="34"/>
    <w:qFormat/>
    <w:rsid w:val="00821069"/>
    <w:pPr>
      <w:ind w:left="720"/>
      <w:contextualSpacing/>
    </w:pPr>
  </w:style>
  <w:style w:type="character" w:customStyle="1" w:styleId="model">
    <w:name w:val="model"/>
    <w:basedOn w:val="Bekezdsalapbettpusa"/>
    <w:rsid w:val="00C92E65"/>
  </w:style>
  <w:style w:type="character" w:customStyle="1" w:styleId="grade">
    <w:name w:val="grade"/>
    <w:basedOn w:val="Bekezdsalapbettpusa"/>
    <w:rsid w:val="00C92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886</Words>
  <Characters>6115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2019-03-21T09:31:00Z</cp:lastPrinted>
  <dcterms:created xsi:type="dcterms:W3CDTF">2019-03-21T09:48:00Z</dcterms:created>
  <dcterms:modified xsi:type="dcterms:W3CDTF">2019-03-21T09:48:00Z</dcterms:modified>
</cp:coreProperties>
</file>